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1609E7E9" w14:textId="77777777" w:rsidR="000610B2" w:rsidRDefault="000610B2" w:rsidP="000610B2">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512A2E6" w14:textId="77777777" w:rsidR="000610B2" w:rsidRDefault="000610B2" w:rsidP="000610B2">
      <w:pPr>
        <w:tabs>
          <w:tab w:val="left" w:pos="4253"/>
        </w:tabs>
        <w:spacing w:after="0" w:line="280" w:lineRule="exact"/>
        <w:jc w:val="both"/>
        <w:rPr>
          <w:rFonts w:ascii="Arial" w:eastAsia="Times New Roman" w:hAnsi="Arial" w:cs="Arial"/>
          <w:b/>
          <w:lang w:eastAsia="cs-CZ"/>
        </w:rPr>
      </w:pPr>
    </w:p>
    <w:p w14:paraId="07000F73" w14:textId="77777777" w:rsidR="000610B2" w:rsidRDefault="000610B2" w:rsidP="000610B2">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285D639B" w14:textId="77777777" w:rsidR="000610B2" w:rsidRDefault="000610B2" w:rsidP="000610B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21C2E6F6" w14:textId="77777777" w:rsidR="000610B2" w:rsidRPr="00D9780F" w:rsidRDefault="000610B2" w:rsidP="000610B2">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 xml:space="preserve">Krajský pozemkový úřad </w:t>
      </w:r>
      <w:r w:rsidRPr="00FF7A31">
        <w:rPr>
          <w:rFonts w:ascii="Arial" w:eastAsia="Times New Roman" w:hAnsi="Arial" w:cs="Arial"/>
          <w:b/>
          <w:lang w:eastAsia="cs-CZ"/>
        </w:rPr>
        <w:t>pro Středočeský kraj a hl. město Praha</w:t>
      </w:r>
    </w:p>
    <w:p w14:paraId="4D2320F1" w14:textId="77777777" w:rsidR="000610B2" w:rsidRPr="00F5793D" w:rsidRDefault="000610B2" w:rsidP="000610B2">
      <w:pPr>
        <w:widowControl w:val="0"/>
        <w:tabs>
          <w:tab w:val="left" w:pos="4536"/>
        </w:tabs>
        <w:suppressAutoHyphens/>
        <w:spacing w:after="0" w:line="240" w:lineRule="auto"/>
        <w:ind w:left="4536" w:hanging="4536"/>
        <w:jc w:val="both"/>
        <w:rPr>
          <w:rFonts w:ascii="Arial" w:eastAsia="Times New Roman" w:hAnsi="Arial" w:cs="Arial"/>
          <w:b/>
          <w:lang w:eastAsia="cs-CZ"/>
        </w:rPr>
      </w:pPr>
      <w:r>
        <w:rPr>
          <w:rFonts w:ascii="Arial" w:eastAsia="Times New Roman" w:hAnsi="Arial" w:cs="Arial"/>
          <w:b/>
          <w:lang w:eastAsia="cs-CZ"/>
        </w:rPr>
        <w:t xml:space="preserve">Adresa: </w:t>
      </w:r>
      <w:r w:rsidRPr="00EF69FB">
        <w:rPr>
          <w:rFonts w:ascii="Arial" w:hAnsi="Arial" w:cs="Arial"/>
          <w:bCs/>
          <w:color w:val="000000"/>
        </w:rPr>
        <w:t>nám. Winstona Churchilla 1800/2, 130 00</w:t>
      </w:r>
      <w:r>
        <w:rPr>
          <w:rFonts w:ascii="Arial" w:hAnsi="Arial" w:cs="Arial"/>
          <w:bCs/>
          <w:color w:val="000000"/>
        </w:rPr>
        <w:t xml:space="preserve"> </w:t>
      </w:r>
      <w:r w:rsidRPr="00EF69FB">
        <w:rPr>
          <w:rFonts w:ascii="Arial" w:hAnsi="Arial" w:cs="Arial"/>
          <w:bCs/>
          <w:color w:val="000000"/>
        </w:rPr>
        <w:t>Praha 3</w:t>
      </w:r>
    </w:p>
    <w:p w14:paraId="57B39285" w14:textId="77777777" w:rsidR="000610B2" w:rsidRDefault="000610B2" w:rsidP="000610B2">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Pr>
          <w:rFonts w:ascii="Arial" w:eastAsia="Times New Roman" w:hAnsi="Arial" w:cs="Arial"/>
          <w:b/>
          <w:lang w:eastAsia="cs-CZ"/>
        </w:rPr>
        <w:t xml:space="preserve">Nymburk </w:t>
      </w:r>
    </w:p>
    <w:p w14:paraId="1F08D169" w14:textId="77777777" w:rsidR="000610B2" w:rsidRPr="00EE39B7" w:rsidRDefault="000610B2" w:rsidP="000610B2">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Pr>
          <w:rFonts w:ascii="Arial" w:eastAsia="Times New Roman" w:hAnsi="Arial" w:cs="Arial"/>
          <w:b/>
          <w:lang w:eastAsia="cs-CZ"/>
        </w:rPr>
        <w:t>Soudní 17/3, 288 02 Nymburk</w:t>
      </w:r>
    </w:p>
    <w:p w14:paraId="30565B7F" w14:textId="77777777" w:rsidR="000610B2" w:rsidRDefault="000610B2" w:rsidP="000610B2">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Pr>
          <w:rFonts w:ascii="Arial" w:eastAsia="Lucida Sans Unicode" w:hAnsi="Arial" w:cs="Arial"/>
          <w:lang w:eastAsia="cs-CZ"/>
        </w:rPr>
        <w:t xml:space="preserve">Ing. Zdeněk Jahn, CSc. </w:t>
      </w:r>
    </w:p>
    <w:p w14:paraId="7C00F35F" w14:textId="77777777" w:rsidR="000610B2" w:rsidRPr="00F5793D" w:rsidRDefault="000610B2" w:rsidP="000610B2">
      <w:pPr>
        <w:widowControl w:val="0"/>
        <w:tabs>
          <w:tab w:val="left" w:pos="4820"/>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Pr>
          <w:rFonts w:ascii="Arial" w:eastAsia="Lucida Sans Unicode" w:hAnsi="Arial" w:cs="Arial"/>
          <w:lang w:eastAsia="cs-CZ"/>
        </w:rPr>
        <w:t>Ing. Zdeněk Jahn, CSc., vedoucí Pobočky   Nymburk</w:t>
      </w:r>
    </w:p>
    <w:p w14:paraId="4B85745A" w14:textId="77777777" w:rsidR="000610B2" w:rsidRPr="00F5793D" w:rsidRDefault="000610B2" w:rsidP="000610B2">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9CD8FD0" w14:textId="77777777" w:rsidR="000610B2" w:rsidRPr="00F5793D" w:rsidRDefault="000610B2" w:rsidP="000610B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Ing. Jaroslav Poděbradský, odborný rada Pobočky Nymburk</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3E1306B7" w14:textId="77777777" w:rsidR="000610B2" w:rsidRPr="00F5793D" w:rsidRDefault="000610B2" w:rsidP="000610B2">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Pr>
          <w:rFonts w:ascii="Arial" w:eastAsia="Lucida Sans Unicode" w:hAnsi="Arial" w:cs="Arial"/>
          <w:lang w:eastAsia="cs-CZ"/>
        </w:rPr>
        <w:t> 721 973 650</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7AF56063" w14:textId="22F800E0" w:rsidR="000610B2" w:rsidRPr="00F5793D" w:rsidRDefault="000610B2" w:rsidP="000610B2">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Pr>
          <w:rFonts w:ascii="Arial" w:eastAsia="Lucida Sans Unicode" w:hAnsi="Arial" w:cs="Arial"/>
          <w:lang w:eastAsia="cs-CZ"/>
        </w:rPr>
        <w:t>j.podebradsky</w:t>
      </w:r>
      <w:r w:rsidRPr="00B81A49">
        <w:rPr>
          <w:rFonts w:ascii="Arial" w:eastAsia="Lucida Sans Unicode" w:hAnsi="Arial" w:cs="Arial"/>
          <w:lang w:eastAsia="cs-CZ"/>
        </w:rPr>
        <w:t>@spucr.cz</w:t>
      </w:r>
    </w:p>
    <w:p w14:paraId="327FA1DD" w14:textId="77777777" w:rsidR="000610B2" w:rsidRPr="00F5793D" w:rsidRDefault="000610B2" w:rsidP="000610B2">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5716457" w14:textId="77777777" w:rsidR="000610B2" w:rsidRPr="00F5793D" w:rsidRDefault="000610B2" w:rsidP="000610B2">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A233B44" w14:textId="77777777" w:rsidR="000610B2" w:rsidRPr="00F5793D" w:rsidRDefault="000610B2" w:rsidP="000610B2">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44A57B7E" w14:textId="77777777" w:rsidR="000610B2" w:rsidRPr="00F5793D" w:rsidRDefault="000610B2" w:rsidP="000610B2">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1B7F57CF" w14:textId="77777777" w:rsidR="000610B2" w:rsidRPr="00F5793D" w:rsidRDefault="000610B2" w:rsidP="000610B2">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7F585B2A" w14:textId="77777777" w:rsidR="000610B2" w:rsidRPr="00F5793D" w:rsidRDefault="000610B2" w:rsidP="000610B2">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7BAE5895" w14:textId="77777777" w:rsidR="000610B2" w:rsidRPr="00594BBC" w:rsidRDefault="000610B2" w:rsidP="000610B2">
      <w:pPr>
        <w:tabs>
          <w:tab w:val="left" w:pos="4253"/>
        </w:tabs>
        <w:spacing w:after="0" w:line="280" w:lineRule="exact"/>
        <w:jc w:val="both"/>
        <w:rPr>
          <w:rFonts w:ascii="Arial" w:eastAsia="Times New Roman" w:hAnsi="Arial" w:cs="Arial"/>
          <w:b/>
          <w:lang w:eastAsia="cs-CZ"/>
        </w:rPr>
      </w:pP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90E5DA7"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sdt>
        <w:sdtPr>
          <w:rPr>
            <w:rFonts w:ascii="Arial" w:eastAsia="Times New Roman" w:hAnsi="Arial" w:cs="Arial"/>
            <w:b/>
            <w:bCs/>
            <w:lang w:eastAsia="cs-CZ"/>
          </w:rPr>
          <w:alias w:val="Název veřejné zakázky"/>
          <w:tag w:val="N_x00e1_zev_x0020_ve_x0159_ejn_x00e9__x0020_zak_x00e1_zky"/>
          <w:id w:val="-809786142"/>
          <w:placeholder>
            <w:docPart w:val="3E880DB8623944A188FA32389121BF9B"/>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0610B2" w:rsidRPr="002B4EF2">
            <w:rPr>
              <w:rFonts w:ascii="Arial" w:eastAsia="Times New Roman" w:hAnsi="Arial" w:cs="Arial"/>
              <w:b/>
              <w:bCs/>
              <w:lang w:eastAsia="cs-CZ"/>
            </w:rPr>
            <w:t xml:space="preserve">Realizace polních cest HC2a, HC2b, HC4 </w:t>
          </w:r>
          <w:proofErr w:type="spellStart"/>
          <w:r w:rsidR="000610B2" w:rsidRPr="002B4EF2">
            <w:rPr>
              <w:rFonts w:ascii="Arial" w:eastAsia="Times New Roman" w:hAnsi="Arial" w:cs="Arial"/>
              <w:b/>
              <w:bCs/>
              <w:lang w:eastAsia="cs-CZ"/>
            </w:rPr>
            <w:t>k.ú</w:t>
          </w:r>
          <w:proofErr w:type="spellEnd"/>
          <w:r w:rsidR="000610B2" w:rsidRPr="002B4EF2">
            <w:rPr>
              <w:rFonts w:ascii="Arial" w:eastAsia="Times New Roman" w:hAnsi="Arial" w:cs="Arial"/>
              <w:b/>
              <w:bCs/>
              <w:lang w:eastAsia="cs-CZ"/>
            </w:rPr>
            <w:t>. Stratov</w:t>
          </w:r>
        </w:sdtContent>
      </w:sdt>
      <w:r w:rsidR="000610B2" w:rsidRPr="002B4EF2">
        <w:rPr>
          <w:rFonts w:ascii="Arial" w:eastAsia="Times New Roman" w:hAnsi="Arial" w:cs="Arial"/>
          <w:b/>
          <w:bCs/>
          <w:lang w:eastAsia="cs-CZ"/>
        </w:rPr>
        <w:t xml:space="preserve"> </w:t>
      </w:r>
      <w:bookmarkStart w:id="0" w:name="_Hlk72414975"/>
      <w:r w:rsidR="000610B2" w:rsidRPr="002B4EF2">
        <w:rPr>
          <w:rFonts w:ascii="Arial" w:eastAsia="Times New Roman" w:hAnsi="Arial" w:cs="Arial"/>
          <w:lang w:eastAsia="cs-CZ"/>
        </w:rPr>
        <w:t>dál</w:t>
      </w:r>
      <w:r w:rsidRPr="002B4EF2">
        <w:rPr>
          <w:rFonts w:ascii="Arial" w:eastAsia="Times New Roman" w:hAnsi="Arial" w:cs="Arial"/>
          <w:lang w:eastAsia="cs-CZ"/>
        </w:rPr>
        <w:t>e jen „veřejná zakázka“)</w:t>
      </w:r>
      <w:r w:rsidRPr="001F221D">
        <w:rPr>
          <w:rFonts w:ascii="Arial" w:eastAsia="Times New Roman" w:hAnsi="Arial" w:cs="Arial"/>
          <w:lang w:eastAsia="cs-CZ"/>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5C1CE72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8B325E">
        <w:rPr>
          <w:rFonts w:ascii="Arial" w:eastAsia="Times New Roman" w:hAnsi="Arial" w:cs="Arial"/>
          <w:lang w:eastAsia="cs-CZ"/>
        </w:rPr>
        <w:t>31.7.2024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01CB54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B149AF">
        <w:rPr>
          <w:rFonts w:ascii="Arial" w:eastAsia="Times New Roman" w:hAnsi="Arial" w:cs="Arial"/>
          <w:lang w:eastAsia="cs-CZ"/>
        </w:rPr>
        <w:t>26.6.20224</w:t>
      </w:r>
      <w:r w:rsidR="008B325E">
        <w:rPr>
          <w:rFonts w:ascii="Arial" w:eastAsia="Times New Roman" w:hAnsi="Arial" w:cs="Arial"/>
          <w:lang w:eastAsia="cs-CZ"/>
        </w:rPr>
        <w:t>, které nabylo právní moci dne 27.7.2024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0D87C1F"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00B149AF">
        <w:rPr>
          <w:rFonts w:ascii="Arial" w:hAnsi="Arial" w:cs="Arial"/>
        </w:rPr>
        <w:t>Stratov</w:t>
      </w:r>
      <w:r w:rsidRPr="00D9780F">
        <w:rPr>
          <w:rFonts w:ascii="Arial" w:hAnsi="Arial" w:cs="Arial"/>
          <w:lang w:val="x-none"/>
        </w:rPr>
        <w:t xml:space="preserve">  dle zákona č. 139/2002 Sb., o pozemkových úpravách a pozemkových úřadech, ve znění pozdějších předpisů a o změně zákona č.</w:t>
      </w:r>
      <w:r w:rsidR="008B325E" w:rsidRPr="00D9780F">
        <w:rPr>
          <w:rFonts w:ascii="Arial" w:hAnsi="Arial" w:cs="Arial"/>
        </w:rPr>
        <w:t> </w:t>
      </w:r>
      <w:r w:rsidRPr="00D9780F">
        <w:rPr>
          <w:rFonts w:ascii="Arial" w:hAnsi="Arial" w:cs="Arial"/>
          <w:lang w:val="x-none"/>
        </w:rPr>
        <w:t xml:space="preserve">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3FE91337"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B149AF">
        <w:rPr>
          <w:rFonts w:ascii="Arial" w:hAnsi="Arial" w:cs="Arial"/>
        </w:rPr>
        <w:t xml:space="preserve">s názvem </w:t>
      </w:r>
      <w:r w:rsidR="00B149AF" w:rsidRPr="002B4EF2">
        <w:rPr>
          <w:rFonts w:ascii="Arial" w:hAnsi="Arial" w:cs="Arial"/>
          <w:b/>
          <w:bCs/>
        </w:rPr>
        <w:t>Polní cesty HC2a, HC2b a HC4</w:t>
      </w:r>
      <w:r w:rsidR="00B149AF">
        <w:rPr>
          <w:rFonts w:ascii="Arial" w:hAnsi="Arial" w:cs="Arial"/>
          <w:b/>
          <w:bCs/>
        </w:rPr>
        <w:t xml:space="preserve"> </w:t>
      </w:r>
      <w:proofErr w:type="spellStart"/>
      <w:r w:rsidR="00B149AF">
        <w:rPr>
          <w:rFonts w:ascii="Arial" w:hAnsi="Arial" w:cs="Arial"/>
          <w:b/>
          <w:bCs/>
        </w:rPr>
        <w:t>k.ú</w:t>
      </w:r>
      <w:proofErr w:type="spellEnd"/>
      <w:r w:rsidR="00B149AF">
        <w:rPr>
          <w:rFonts w:ascii="Arial" w:hAnsi="Arial" w:cs="Arial"/>
          <w:b/>
          <w:bCs/>
        </w:rPr>
        <w:t>. Stratov</w:t>
      </w:r>
      <w:r w:rsidRPr="00D9780F">
        <w:rPr>
          <w:rFonts w:ascii="Arial" w:hAnsi="Arial" w:cs="Arial"/>
        </w:rPr>
        <w:t xml:space="preserve"> (dále jen „</w:t>
      </w:r>
      <w:r w:rsidRPr="00D9780F">
        <w:rPr>
          <w:rFonts w:ascii="Arial" w:hAnsi="Arial" w:cs="Arial"/>
          <w:b/>
        </w:rPr>
        <w:t>dílo</w:t>
      </w:r>
      <w:r w:rsidRPr="00D9780F">
        <w:rPr>
          <w:rFonts w:ascii="Arial" w:hAnsi="Arial" w:cs="Arial"/>
        </w:rPr>
        <w:t>“) zhotovitelem v</w:t>
      </w:r>
      <w:r w:rsidR="00B149AF">
        <w:rPr>
          <w:rFonts w:ascii="Arial" w:hAnsi="Arial" w:cs="Arial"/>
        </w:rPr>
        <w:t> </w:t>
      </w:r>
      <w:r w:rsidRPr="00D9780F">
        <w:rPr>
          <w:rFonts w:ascii="Arial" w:hAnsi="Arial" w:cs="Arial"/>
        </w:rPr>
        <w:t>rozsahu a za podmínek ujednaných v</w:t>
      </w:r>
      <w:r w:rsidR="00B149AF">
        <w:rPr>
          <w:rFonts w:ascii="Arial" w:hAnsi="Arial" w:cs="Arial"/>
        </w:rPr>
        <w:t> </w:t>
      </w:r>
      <w:r w:rsidRPr="00D9780F">
        <w:rPr>
          <w:rFonts w:ascii="Arial" w:hAnsi="Arial" w:cs="Arial"/>
        </w:rPr>
        <w:t>této smlouvě a v</w:t>
      </w:r>
      <w:bookmarkStart w:id="1" w:name="_Hlk173225819"/>
      <w:r w:rsidRPr="00D9780F">
        <w:rPr>
          <w:rFonts w:ascii="Arial" w:hAnsi="Arial" w:cs="Arial"/>
        </w:rPr>
        <w:t> </w:t>
      </w:r>
      <w:bookmarkEnd w:id="1"/>
      <w:r w:rsidRPr="00D9780F">
        <w:rPr>
          <w:rFonts w:ascii="Arial" w:hAnsi="Arial" w:cs="Arial"/>
        </w:rPr>
        <w:t xml:space="preserve">jejích přílohách, které jsou nedílnou součástí této smlouvy. </w:t>
      </w:r>
    </w:p>
    <w:p w14:paraId="36CA3B28" w14:textId="0D5F4D6D" w:rsidR="00D6259E" w:rsidRPr="00B43F77"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Pr="00D9780F">
        <w:rPr>
          <w:rFonts w:ascii="Arial" w:hAnsi="Arial" w:cs="Arial"/>
        </w:rPr>
        <w:lastRenderedPageBreak/>
        <w:t>a</w:t>
      </w:r>
      <w:r w:rsidR="008B325E" w:rsidRPr="00D9780F">
        <w:rPr>
          <w:rFonts w:ascii="Arial" w:hAnsi="Arial" w:cs="Arial"/>
        </w:rPr>
        <w:t> </w:t>
      </w:r>
      <w:r w:rsidRPr="00D9780F">
        <w:rPr>
          <w:rFonts w:ascii="Arial" w:hAnsi="Arial" w:cs="Arial"/>
        </w:rPr>
        <w:t xml:space="preserve">závazných podmínek stanovených pro provedení díla objednatelem v podmínkách </w:t>
      </w:r>
      <w:r w:rsidRPr="00B43F77">
        <w:rPr>
          <w:rFonts w:ascii="Arial" w:hAnsi="Arial" w:cs="Arial"/>
        </w:rPr>
        <w:t>zadávacího</w:t>
      </w:r>
      <w:r w:rsidR="00B30AE2" w:rsidRPr="00B43F77">
        <w:rPr>
          <w:rFonts w:ascii="Arial" w:hAnsi="Arial" w:cs="Arial"/>
        </w:rPr>
        <w:t xml:space="preserve"> </w:t>
      </w:r>
      <w:r w:rsidRPr="00B43F77">
        <w:rPr>
          <w:rFonts w:ascii="Arial" w:hAnsi="Arial" w:cs="Arial"/>
        </w:rPr>
        <w:t xml:space="preserve">řízení </w:t>
      </w:r>
      <w:r w:rsidR="00E25F03" w:rsidRPr="00B43F77">
        <w:rPr>
          <w:rFonts w:ascii="Arial" w:hAnsi="Arial" w:cs="Arial"/>
        </w:rPr>
        <w:t>v</w:t>
      </w:r>
      <w:r w:rsidRPr="00B43F77">
        <w:rPr>
          <w:rFonts w:ascii="Arial" w:hAnsi="Arial" w:cs="Arial"/>
        </w:rPr>
        <w:t xml:space="preserve">eřejné zakázky. </w:t>
      </w:r>
    </w:p>
    <w:p w14:paraId="074C4BB8" w14:textId="5BAA78E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Práce nad rámec rozsahu předmětu díla uvedeného v čl. II, které budou nezbytné k</w:t>
      </w:r>
      <w:r w:rsidR="008B325E" w:rsidRPr="00D9780F">
        <w:rPr>
          <w:rFonts w:ascii="Arial" w:hAnsi="Arial" w:cs="Arial"/>
        </w:rPr>
        <w:t> </w:t>
      </w:r>
      <w:r w:rsidRPr="00D9780F">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796D2F31"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sidR="008B325E">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1C45253"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B149AF" w:rsidRPr="006D2BB8">
        <w:rPr>
          <w:rFonts w:ascii="Arial" w:hAnsi="Arial" w:cs="Arial"/>
          <w:b/>
          <w:bCs/>
        </w:rPr>
        <w:t>Polní cesty HC2a, HC2b a HC4</w:t>
      </w:r>
      <w:r w:rsidR="00B149AF">
        <w:rPr>
          <w:rFonts w:ascii="Arial" w:hAnsi="Arial" w:cs="Arial"/>
          <w:b/>
          <w:bCs/>
        </w:rPr>
        <w:t xml:space="preserve"> </w:t>
      </w:r>
      <w:proofErr w:type="spellStart"/>
      <w:r w:rsidR="00B149AF">
        <w:rPr>
          <w:rFonts w:ascii="Arial" w:hAnsi="Arial" w:cs="Arial"/>
          <w:b/>
          <w:bCs/>
        </w:rPr>
        <w:t>k.ú</w:t>
      </w:r>
      <w:proofErr w:type="spellEnd"/>
      <w:r w:rsidR="00B149AF">
        <w:rPr>
          <w:rFonts w:ascii="Arial" w:hAnsi="Arial" w:cs="Arial"/>
          <w:b/>
          <w:bCs/>
        </w:rPr>
        <w:t>. Stratov</w:t>
      </w:r>
      <w:r w:rsidR="00B149AF" w:rsidRPr="00D9780F">
        <w:rPr>
          <w:rFonts w:ascii="Arial" w:hAnsi="Arial" w:cs="Arial"/>
        </w:rPr>
        <w:t xml:space="preserve"> </w:t>
      </w:r>
      <w:r w:rsidRPr="00D9780F">
        <w:rPr>
          <w:rFonts w:ascii="Arial" w:hAnsi="Arial" w:cs="Arial"/>
          <w:b/>
          <w:lang w:val="x-none"/>
        </w:rPr>
        <w:t xml:space="preserve">  </w:t>
      </w:r>
    </w:p>
    <w:p w14:paraId="6BDE2724" w14:textId="6396FA84"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6B2EFC">
        <w:rPr>
          <w:rFonts w:ascii="Arial" w:hAnsi="Arial" w:cs="Arial"/>
        </w:rPr>
        <w:t>k.ú</w:t>
      </w:r>
      <w:proofErr w:type="spellEnd"/>
      <w:r w:rsidR="006B2EFC">
        <w:rPr>
          <w:rFonts w:ascii="Arial" w:hAnsi="Arial" w:cs="Arial"/>
        </w:rPr>
        <w:t>. Stratov</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2225B84" w:rsidR="00D6259E" w:rsidRPr="006B2EFC"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w:t>
      </w:r>
      <w:r w:rsidR="008B325E">
        <w:rPr>
          <w:rFonts w:ascii="Arial" w:hAnsi="Arial" w:cs="Arial"/>
        </w:rPr>
        <w:t>é</w:t>
      </w:r>
      <w:r w:rsidRPr="00D9780F">
        <w:rPr>
          <w:rFonts w:ascii="Arial" w:hAnsi="Arial" w:cs="Arial"/>
          <w:lang w:val="x-none"/>
        </w:rPr>
        <w:t xml:space="preserve"> projektov</w:t>
      </w:r>
      <w:r w:rsidR="008B325E">
        <w:rPr>
          <w:rFonts w:ascii="Arial" w:hAnsi="Arial" w:cs="Arial"/>
        </w:rPr>
        <w:t>é</w:t>
      </w:r>
      <w:r w:rsidRPr="00D9780F">
        <w:rPr>
          <w:rFonts w:ascii="Arial" w:hAnsi="Arial" w:cs="Arial"/>
          <w:lang w:val="x-none"/>
        </w:rPr>
        <w:t xml:space="preserve"> dokumentac</w:t>
      </w:r>
      <w:r w:rsidR="008B325E">
        <w:rPr>
          <w:rFonts w:ascii="Arial" w:hAnsi="Arial" w:cs="Arial"/>
        </w:rPr>
        <w:t>i</w:t>
      </w:r>
      <w:r w:rsidR="00E8135E" w:rsidRPr="00D9780F">
        <w:rPr>
          <w:rFonts w:ascii="Arial" w:hAnsi="Arial" w:cs="Arial"/>
        </w:rPr>
        <w:t>, zpracovan</w:t>
      </w:r>
      <w:r w:rsidR="008B325E">
        <w:rPr>
          <w:rFonts w:ascii="Arial" w:hAnsi="Arial" w:cs="Arial"/>
        </w:rPr>
        <w:t>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6B2EFC" w:rsidRPr="002B4EF2">
        <w:rPr>
          <w:rFonts w:ascii="Arial" w:hAnsi="Arial" w:cs="Arial"/>
          <w:lang w:val="x-none"/>
        </w:rPr>
        <w:t>Agroprojekce Litomyšl s.r.o.</w:t>
      </w:r>
      <w:r w:rsidRPr="002B4EF2">
        <w:rPr>
          <w:rFonts w:ascii="Arial" w:hAnsi="Arial" w:cs="Arial"/>
          <w:lang w:val="x-none"/>
        </w:rPr>
        <w:t>, č. zakázky</w:t>
      </w:r>
      <w:r w:rsidR="006B2EFC">
        <w:rPr>
          <w:rFonts w:ascii="Arial" w:hAnsi="Arial" w:cs="Arial"/>
        </w:rPr>
        <w:t xml:space="preserve"> 032 30/23</w:t>
      </w:r>
      <w:r w:rsidRPr="00D9780F">
        <w:rPr>
          <w:rFonts w:ascii="Arial" w:hAnsi="Arial" w:cs="Arial"/>
        </w:rPr>
        <w:t>.</w:t>
      </w:r>
      <w:r w:rsidRPr="00D9780F">
        <w:rPr>
          <w:rFonts w:ascii="Arial" w:hAnsi="Arial" w:cs="Arial"/>
          <w:lang w:val="x-none"/>
        </w:rPr>
        <w:t xml:space="preserve"> Uveden</w:t>
      </w:r>
      <w:r w:rsidR="008B325E">
        <w:rPr>
          <w:rFonts w:ascii="Arial" w:hAnsi="Arial" w:cs="Arial"/>
        </w:rPr>
        <w:t>á</w:t>
      </w:r>
      <w:r w:rsidR="006B2EFC">
        <w:rPr>
          <w:rFonts w:ascii="Arial" w:hAnsi="Arial" w:cs="Arial"/>
        </w:rPr>
        <w:t xml:space="preserve"> </w:t>
      </w:r>
      <w:r w:rsidR="008660D6">
        <w:rPr>
          <w:rFonts w:ascii="Arial" w:hAnsi="Arial" w:cs="Arial"/>
        </w:rPr>
        <w:t>p</w:t>
      </w:r>
      <w:proofErr w:type="spellStart"/>
      <w:r w:rsidR="008B325E" w:rsidRPr="00D9780F">
        <w:rPr>
          <w:rFonts w:ascii="Arial" w:hAnsi="Arial" w:cs="Arial"/>
          <w:lang w:val="x-none"/>
        </w:rPr>
        <w:t>rojekto</w:t>
      </w:r>
      <w:r w:rsidR="008B325E">
        <w:rPr>
          <w:rFonts w:ascii="Arial" w:hAnsi="Arial" w:cs="Arial"/>
        </w:rPr>
        <w:t>vá</w:t>
      </w:r>
      <w:proofErr w:type="spellEnd"/>
      <w:r w:rsidRPr="00D9780F">
        <w:rPr>
          <w:rFonts w:ascii="Arial" w:hAnsi="Arial" w:cs="Arial"/>
          <w:lang w:val="x-none"/>
        </w:rPr>
        <w:t xml:space="preserve"> dokumentace b</w:t>
      </w:r>
      <w:r w:rsidRPr="00D9780F">
        <w:rPr>
          <w:rFonts w:ascii="Arial" w:hAnsi="Arial" w:cs="Arial"/>
        </w:rPr>
        <w:t>ud</w:t>
      </w:r>
      <w:r w:rsidR="008B325E">
        <w:rPr>
          <w:rFonts w:ascii="Arial" w:hAnsi="Arial" w:cs="Arial"/>
        </w:rPr>
        <w:t>e</w:t>
      </w:r>
      <w:r w:rsidR="006B2EFC">
        <w:rPr>
          <w:rFonts w:ascii="Arial" w:hAnsi="Arial" w:cs="Arial"/>
        </w:rPr>
        <w:t xml:space="preserve"> </w:t>
      </w:r>
      <w:r w:rsidRPr="00D9780F">
        <w:rPr>
          <w:rFonts w:ascii="Arial" w:hAnsi="Arial" w:cs="Arial"/>
          <w:lang w:val="x-none"/>
        </w:rPr>
        <w:t>objednatel</w:t>
      </w:r>
      <w:r w:rsidR="008B325E">
        <w:rPr>
          <w:rFonts w:ascii="Arial" w:hAnsi="Arial" w:cs="Arial"/>
        </w:rPr>
        <w:t>em</w:t>
      </w:r>
      <w:r w:rsidRPr="00D9780F">
        <w:rPr>
          <w:rFonts w:ascii="Arial" w:hAnsi="Arial" w:cs="Arial"/>
          <w:lang w:val="x-none"/>
        </w:rPr>
        <w:t xml:space="preserve"> protokolárně předán</w:t>
      </w:r>
      <w:r w:rsidR="008B325E">
        <w:rPr>
          <w:rFonts w:ascii="Arial" w:hAnsi="Arial" w:cs="Arial"/>
        </w:rPr>
        <w:t>a</w:t>
      </w:r>
      <w:r w:rsidRPr="00D9780F">
        <w:rPr>
          <w:rFonts w:ascii="Arial" w:hAnsi="Arial" w:cs="Arial"/>
          <w:lang w:val="x-none"/>
        </w:rPr>
        <w:t xml:space="preserve"> zhotoviteli</w:t>
      </w:r>
      <w:r w:rsidRPr="00D9780F">
        <w:rPr>
          <w:rFonts w:ascii="Arial" w:hAnsi="Arial" w:cs="Arial"/>
        </w:rPr>
        <w:t xml:space="preserve"> </w:t>
      </w:r>
      <w:r w:rsidRPr="006B2EFC">
        <w:rPr>
          <w:rFonts w:ascii="Arial" w:hAnsi="Arial" w:cs="Arial"/>
        </w:rPr>
        <w:t>nejpozději při předání staveniště.</w:t>
      </w:r>
    </w:p>
    <w:p w14:paraId="63E24856" w14:textId="77777777" w:rsidR="00D6259E" w:rsidRPr="006B2EFC" w:rsidRDefault="00D6259E" w:rsidP="00D6259E">
      <w:pPr>
        <w:pStyle w:val="Odstavecseseznamem"/>
        <w:numPr>
          <w:ilvl w:val="0"/>
          <w:numId w:val="4"/>
        </w:numPr>
        <w:jc w:val="both"/>
        <w:rPr>
          <w:rFonts w:ascii="Arial" w:hAnsi="Arial" w:cs="Arial"/>
          <w:lang w:val="x-none"/>
        </w:rPr>
      </w:pPr>
      <w:r w:rsidRPr="006B2EFC">
        <w:rPr>
          <w:rFonts w:ascii="Arial" w:hAnsi="Arial" w:cs="Arial"/>
        </w:rPr>
        <w:t>Součástí realizace díla jsou tyto činnosti</w:t>
      </w:r>
      <w:r w:rsidRPr="006B2EFC">
        <w:rPr>
          <w:rFonts w:ascii="Arial" w:hAnsi="Arial" w:cs="Arial"/>
          <w:lang w:val="x-none"/>
        </w:rPr>
        <w:t>:</w:t>
      </w:r>
    </w:p>
    <w:p w14:paraId="7AFDF15E" w14:textId="7DFE7EED" w:rsidR="00D6259E" w:rsidRPr="002B4EF2" w:rsidRDefault="00D6259E" w:rsidP="008D4E02">
      <w:pPr>
        <w:pStyle w:val="Odstavecseseznamem"/>
        <w:numPr>
          <w:ilvl w:val="0"/>
          <w:numId w:val="5"/>
        </w:numPr>
        <w:jc w:val="both"/>
        <w:rPr>
          <w:rFonts w:ascii="Arial" w:hAnsi="Arial" w:cs="Arial"/>
          <w:lang w:val="x-none"/>
        </w:rPr>
      </w:pPr>
      <w:r w:rsidRPr="006B2EFC">
        <w:rPr>
          <w:rFonts w:ascii="Arial" w:hAnsi="Arial" w:cs="Arial"/>
        </w:rPr>
        <w:t>Z</w:t>
      </w:r>
      <w:proofErr w:type="spellStart"/>
      <w:r w:rsidRPr="006B2EFC">
        <w:rPr>
          <w:rFonts w:ascii="Arial" w:hAnsi="Arial" w:cs="Arial"/>
          <w:lang w:val="x-none"/>
        </w:rPr>
        <w:t>ajištění</w:t>
      </w:r>
      <w:proofErr w:type="spellEnd"/>
      <w:r w:rsidRPr="006B2EFC">
        <w:rPr>
          <w:rFonts w:ascii="Arial" w:hAnsi="Arial" w:cs="Arial"/>
          <w:lang w:val="x-none"/>
        </w:rPr>
        <w:t xml:space="preserve"> dodávek materiálů a zařízení nezbytných pro řádné dokončení díla</w:t>
      </w:r>
      <w:r w:rsidRPr="006B2EFC">
        <w:rPr>
          <w:rFonts w:ascii="Arial" w:hAnsi="Arial" w:cs="Arial"/>
        </w:rPr>
        <w:t xml:space="preserve">. </w:t>
      </w:r>
    </w:p>
    <w:p w14:paraId="7B219317" w14:textId="6CA3EF63" w:rsidR="00D6259E" w:rsidRPr="006B2EFC" w:rsidRDefault="00D6259E" w:rsidP="008D4E02">
      <w:pPr>
        <w:pStyle w:val="Odstavecseseznamem"/>
        <w:numPr>
          <w:ilvl w:val="0"/>
          <w:numId w:val="5"/>
        </w:numPr>
        <w:jc w:val="both"/>
        <w:rPr>
          <w:rFonts w:ascii="Arial" w:hAnsi="Arial" w:cs="Arial"/>
          <w:lang w:val="x-none"/>
        </w:rPr>
      </w:pPr>
      <w:r w:rsidRPr="006B2EFC">
        <w:rPr>
          <w:rFonts w:ascii="Arial" w:hAnsi="Arial" w:cs="Arial"/>
        </w:rPr>
        <w:t>P</w:t>
      </w:r>
      <w:proofErr w:type="spellStart"/>
      <w:r w:rsidRPr="006B2EFC">
        <w:rPr>
          <w:rFonts w:ascii="Arial" w:hAnsi="Arial" w:cs="Arial"/>
          <w:lang w:val="x-none"/>
        </w:rPr>
        <w:t>rovedení</w:t>
      </w:r>
      <w:proofErr w:type="spellEnd"/>
      <w:r w:rsidRPr="006B2EFC">
        <w:rPr>
          <w:rFonts w:ascii="Arial" w:hAnsi="Arial" w:cs="Arial"/>
          <w:lang w:val="x-none"/>
        </w:rPr>
        <w:t xml:space="preserve"> všech činností souvisejících s provedením </w:t>
      </w:r>
      <w:r w:rsidRPr="006B2EFC">
        <w:rPr>
          <w:rFonts w:ascii="Arial" w:hAnsi="Arial" w:cs="Arial"/>
        </w:rPr>
        <w:t>díla</w:t>
      </w:r>
      <w:r w:rsidRPr="006B2EFC">
        <w:rPr>
          <w:rFonts w:ascii="Arial" w:hAnsi="Arial" w:cs="Arial"/>
          <w:lang w:val="x-none"/>
        </w:rPr>
        <w:t xml:space="preserve"> nezbytných pro řádné dokončení díla (</w:t>
      </w:r>
      <w:r w:rsidRPr="006B2EFC">
        <w:rPr>
          <w:rFonts w:ascii="Arial" w:hAnsi="Arial" w:cs="Arial"/>
        </w:rPr>
        <w:t>dodáv</w:t>
      </w:r>
      <w:r w:rsidR="001A526D" w:rsidRPr="006B2EFC">
        <w:rPr>
          <w:rFonts w:ascii="Arial" w:hAnsi="Arial" w:cs="Arial"/>
        </w:rPr>
        <w:t>ky</w:t>
      </w:r>
      <w:r w:rsidRPr="006B2EFC">
        <w:rPr>
          <w:rFonts w:ascii="Arial" w:hAnsi="Arial" w:cs="Arial"/>
        </w:rPr>
        <w:t>, služ</w:t>
      </w:r>
      <w:r w:rsidR="001A526D" w:rsidRPr="006B2EFC">
        <w:rPr>
          <w:rFonts w:ascii="Arial" w:hAnsi="Arial" w:cs="Arial"/>
        </w:rPr>
        <w:t>by</w:t>
      </w:r>
      <w:r w:rsidRPr="006B2EFC">
        <w:rPr>
          <w:rFonts w:ascii="Arial" w:hAnsi="Arial" w:cs="Arial"/>
        </w:rPr>
        <w:t>,</w:t>
      </w:r>
      <w:r w:rsidRPr="006B2EFC">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6B1D97F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8B325E">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04A295EA"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2514518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Pokud dojde v</w:t>
      </w:r>
      <w:r w:rsidR="008B325E">
        <w:rPr>
          <w:rFonts w:ascii="Arial" w:hAnsi="Arial" w:cs="Arial"/>
        </w:rPr>
        <w:t xml:space="preserve"> </w:t>
      </w:r>
      <w:r w:rsidRPr="00D9780F">
        <w:rPr>
          <w:rFonts w:ascii="Arial" w:hAnsi="Arial" w:cs="Arial"/>
        </w:rPr>
        <w:t xml:space="preserve">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1A1A050"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8B325E">
        <w:rPr>
          <w:rFonts w:ascii="Arial" w:hAnsi="Arial" w:cs="Arial"/>
        </w:rPr>
        <w:t xml:space="preserve"> </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8B325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2B4EF2">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43D3BC0"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2A412DBC" w14:textId="4BFFD211" w:rsidR="00AF609C" w:rsidRPr="00AF609C" w:rsidRDefault="00D6259E" w:rsidP="002B4EF2">
      <w:pPr>
        <w:pStyle w:val="Odstavecseseznamem"/>
        <w:numPr>
          <w:ilvl w:val="0"/>
          <w:numId w:val="5"/>
        </w:numPr>
        <w:ind w:left="1570" w:hanging="357"/>
        <w:jc w:val="both"/>
        <w:rPr>
          <w:rFonts w:ascii="Arial" w:hAnsi="Arial" w:cs="Arial"/>
          <w:lang w:val="x-none"/>
        </w:rPr>
      </w:pPr>
      <w:r w:rsidRPr="00AF609C">
        <w:rPr>
          <w:rFonts w:ascii="Arial" w:hAnsi="Arial" w:cs="Arial"/>
          <w:lang w:val="x-none"/>
        </w:rPr>
        <w:t xml:space="preserve">Zajištění všech ostatních nezbytných zkoušek, atestů a revizí podle ČSN </w:t>
      </w:r>
      <w:r w:rsidR="000A1ECB" w:rsidRPr="00AF609C">
        <w:rPr>
          <w:rFonts w:ascii="Arial" w:hAnsi="Arial" w:cs="Arial"/>
          <w:lang w:val="x-none"/>
        </w:rPr>
        <w:br/>
      </w:r>
      <w:r w:rsidRPr="00AF609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00AF609C" w:rsidRPr="00AF609C">
        <w:rPr>
          <w:rFonts w:ascii="Arial" w:hAnsi="Arial" w:cs="Arial"/>
        </w:rPr>
        <w:t xml:space="preserve"> Objednatel může požadovat </w:t>
      </w:r>
      <w:bookmarkStart w:id="5" w:name="_Hlk16500257"/>
      <w:r w:rsidR="00AF609C" w:rsidRPr="002B4EF2">
        <w:rPr>
          <w:rFonts w:ascii="Arial" w:hAnsi="Arial" w:cs="Arial"/>
        </w:rPr>
        <w:t>p</w:t>
      </w:r>
      <w:r w:rsidR="003027EE" w:rsidRPr="002B4EF2">
        <w:rPr>
          <w:rFonts w:ascii="Arial" w:hAnsi="Arial" w:cs="Arial"/>
        </w:rPr>
        <w:t>rověření</w:t>
      </w:r>
      <w:r w:rsidR="003027EE" w:rsidRPr="002B4EF2">
        <w:t xml:space="preserve"> </w:t>
      </w:r>
      <w:r w:rsidR="003027EE" w:rsidRPr="002B4EF2">
        <w:rPr>
          <w:rFonts w:ascii="Arial" w:hAnsi="Arial" w:cs="Arial"/>
        </w:rPr>
        <w:t>mocnosti finální vrstvy kontrolními vrty provedenými na své náklady v</w:t>
      </w:r>
      <w:r w:rsidR="00AF609C" w:rsidRPr="00AF609C">
        <w:rPr>
          <w:rFonts w:ascii="Arial" w:hAnsi="Arial" w:cs="Arial"/>
        </w:rPr>
        <w:t> </w:t>
      </w:r>
      <w:r w:rsidR="003027EE" w:rsidRPr="002B4EF2">
        <w:rPr>
          <w:rFonts w:ascii="Arial" w:hAnsi="Arial" w:cs="Arial"/>
        </w:rPr>
        <w:t>místech</w:t>
      </w:r>
      <w:r w:rsidR="00AF609C" w:rsidRPr="00AF609C">
        <w:rPr>
          <w:rFonts w:ascii="Arial" w:hAnsi="Arial" w:cs="Arial"/>
        </w:rPr>
        <w:t>,</w:t>
      </w:r>
      <w:r w:rsidR="003027EE" w:rsidRPr="002B4EF2">
        <w:rPr>
          <w:rFonts w:ascii="Arial" w:hAnsi="Arial" w:cs="Arial"/>
        </w:rPr>
        <w:t xml:space="preserve"> kde </w:t>
      </w:r>
      <w:proofErr w:type="gramStart"/>
      <w:r w:rsidR="003027EE" w:rsidRPr="002B4EF2">
        <w:rPr>
          <w:rFonts w:ascii="Arial" w:hAnsi="Arial" w:cs="Arial"/>
        </w:rPr>
        <w:t>určí</w:t>
      </w:r>
      <w:proofErr w:type="gramEnd"/>
      <w:r w:rsidR="003027EE" w:rsidRPr="002B4EF2">
        <w:rPr>
          <w:rFonts w:ascii="Arial" w:hAnsi="Arial" w:cs="Arial"/>
        </w:rPr>
        <w:t xml:space="preserve"> objednatel, a to nejméně 2x na 500 m délky u cest s povrchem z asfaltové směsi.</w:t>
      </w:r>
      <w:r w:rsidR="00AF609C" w:rsidRPr="00AF609C">
        <w:rPr>
          <w:rFonts w:ascii="Arial" w:hAnsi="Arial" w:cs="Arial"/>
        </w:rPr>
        <w:t xml:space="preserve"> </w:t>
      </w:r>
    </w:p>
    <w:bookmarkEnd w:id="5"/>
    <w:p w14:paraId="28D8C74C" w14:textId="77777777" w:rsidR="00D6259E" w:rsidRPr="00D9780F" w:rsidRDefault="00D6259E" w:rsidP="002B4EF2">
      <w:pPr>
        <w:pStyle w:val="Odstavecseseznamem"/>
        <w:numPr>
          <w:ilvl w:val="0"/>
          <w:numId w:val="5"/>
        </w:numPr>
        <w:ind w:left="1570" w:hanging="357"/>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92B641D"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AF609C">
        <w:rPr>
          <w:rFonts w:ascii="Arial" w:hAnsi="Arial" w:cs="Arial"/>
        </w:rPr>
        <w:t xml:space="preserve">MÚ Lysá </w:t>
      </w:r>
      <w:r w:rsidR="00AF609C">
        <w:rPr>
          <w:rFonts w:ascii="Arial" w:hAnsi="Arial" w:cs="Arial"/>
        </w:rPr>
        <w:lastRenderedPageBreak/>
        <w:t>nad Labem, Odborem výstavby a územního plánování</w:t>
      </w:r>
      <w:r w:rsidRPr="00594BBC">
        <w:rPr>
          <w:rFonts w:ascii="Arial" w:hAnsi="Arial" w:cs="Arial"/>
        </w:rPr>
        <w:t xml:space="preserve"> dne </w:t>
      </w:r>
      <w:r w:rsidR="00AF609C">
        <w:rPr>
          <w:rFonts w:ascii="Arial" w:hAnsi="Arial" w:cs="Arial"/>
        </w:rPr>
        <w:t>26.6.2024,</w:t>
      </w:r>
      <w:r w:rsidRPr="00594BBC">
        <w:rPr>
          <w:rFonts w:ascii="Arial" w:hAnsi="Arial" w:cs="Arial"/>
        </w:rPr>
        <w:t xml:space="preserve"> č.j. </w:t>
      </w:r>
      <w:r w:rsidR="00AF609C">
        <w:rPr>
          <w:rFonts w:ascii="Arial" w:hAnsi="Arial" w:cs="Arial"/>
        </w:rPr>
        <w:t xml:space="preserve">MULNL-SÚ/57245/2024/Lem, </w:t>
      </w:r>
      <w:r w:rsidRPr="00594BBC">
        <w:rPr>
          <w:rFonts w:ascii="Arial" w:hAnsi="Arial" w:cs="Arial"/>
        </w:rPr>
        <w:t xml:space="preserve">které nabylo právní moci dne </w:t>
      </w:r>
      <w:r w:rsidR="008B325E">
        <w:rPr>
          <w:rFonts w:ascii="Arial" w:hAnsi="Arial" w:cs="Arial"/>
        </w:rPr>
        <w:t>27.7.2024</w:t>
      </w:r>
      <w:r w:rsidR="000F68DA">
        <w:rPr>
          <w:rFonts w:ascii="Arial" w:hAnsi="Arial" w:cs="Arial"/>
        </w:rPr>
        <w:t>.</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4070279B"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tbl>
      <w:tblPr>
        <w:tblStyle w:val="Mkatabulky1"/>
        <w:tblW w:w="8363" w:type="dxa"/>
        <w:tblInd w:w="704" w:type="dxa"/>
        <w:tblLook w:val="04A0" w:firstRow="1" w:lastRow="0" w:firstColumn="1" w:lastColumn="0" w:noHBand="0" w:noVBand="1"/>
      </w:tblPr>
      <w:tblGrid>
        <w:gridCol w:w="3544"/>
        <w:gridCol w:w="1984"/>
        <w:gridCol w:w="851"/>
        <w:gridCol w:w="1984"/>
      </w:tblGrid>
      <w:tr w:rsidR="00AF609C" w:rsidRPr="00857BA6" w14:paraId="749D9D07" w14:textId="77777777" w:rsidTr="000F68DA">
        <w:tc>
          <w:tcPr>
            <w:tcW w:w="3544" w:type="dxa"/>
            <w:shd w:val="clear" w:color="auto" w:fill="D9D9D9"/>
          </w:tcPr>
          <w:p w14:paraId="1DB6B3F6" w14:textId="77777777" w:rsidR="00AF609C" w:rsidRPr="00857BA6" w:rsidRDefault="00AF609C" w:rsidP="006D2BB8">
            <w:pPr>
              <w:rPr>
                <w:rFonts w:ascii="Arial" w:eastAsia="Calibri" w:hAnsi="Arial" w:cs="Arial"/>
                <w:b/>
              </w:rPr>
            </w:pPr>
            <w:r w:rsidRPr="00857BA6">
              <w:rPr>
                <w:rFonts w:ascii="Arial" w:eastAsia="Calibri" w:hAnsi="Arial" w:cs="Arial"/>
                <w:b/>
              </w:rPr>
              <w:t>Polní cesta</w:t>
            </w:r>
          </w:p>
        </w:tc>
        <w:tc>
          <w:tcPr>
            <w:tcW w:w="1984" w:type="dxa"/>
            <w:shd w:val="clear" w:color="auto" w:fill="D9D9D9"/>
          </w:tcPr>
          <w:p w14:paraId="0522B345" w14:textId="77777777" w:rsidR="00AF609C" w:rsidRPr="00857BA6" w:rsidRDefault="00AF609C" w:rsidP="006D2BB8">
            <w:pPr>
              <w:rPr>
                <w:rFonts w:ascii="Arial" w:eastAsia="Calibri" w:hAnsi="Arial" w:cs="Arial"/>
                <w:b/>
              </w:rPr>
            </w:pPr>
            <w:r w:rsidRPr="00857BA6">
              <w:rPr>
                <w:rFonts w:ascii="Arial" w:eastAsia="Calibri" w:hAnsi="Arial" w:cs="Arial"/>
                <w:b/>
              </w:rPr>
              <w:t xml:space="preserve">cena v Kč bez DPH </w:t>
            </w:r>
          </w:p>
        </w:tc>
        <w:tc>
          <w:tcPr>
            <w:tcW w:w="851" w:type="dxa"/>
            <w:shd w:val="clear" w:color="auto" w:fill="D9D9D9"/>
          </w:tcPr>
          <w:p w14:paraId="1F441BCF" w14:textId="77777777" w:rsidR="00AF609C" w:rsidRPr="00857BA6" w:rsidRDefault="00AF609C" w:rsidP="006D2BB8">
            <w:pPr>
              <w:rPr>
                <w:rFonts w:ascii="Arial" w:eastAsia="Calibri" w:hAnsi="Arial" w:cs="Arial"/>
                <w:b/>
              </w:rPr>
            </w:pPr>
            <w:r w:rsidRPr="00857BA6">
              <w:rPr>
                <w:rFonts w:ascii="Arial" w:eastAsia="Calibri" w:hAnsi="Arial" w:cs="Arial"/>
                <w:b/>
              </w:rPr>
              <w:t xml:space="preserve">   DPH</w:t>
            </w:r>
          </w:p>
        </w:tc>
        <w:tc>
          <w:tcPr>
            <w:tcW w:w="1984" w:type="dxa"/>
            <w:shd w:val="clear" w:color="auto" w:fill="D9D9D9"/>
          </w:tcPr>
          <w:p w14:paraId="12EBA174" w14:textId="77777777" w:rsidR="00AF609C" w:rsidRPr="00857BA6" w:rsidRDefault="00AF609C" w:rsidP="006D2BB8">
            <w:pPr>
              <w:rPr>
                <w:rFonts w:ascii="Arial" w:eastAsia="Calibri" w:hAnsi="Arial" w:cs="Arial"/>
                <w:b/>
              </w:rPr>
            </w:pPr>
            <w:r w:rsidRPr="00857BA6">
              <w:rPr>
                <w:rFonts w:ascii="Arial" w:eastAsia="Calibri" w:hAnsi="Arial" w:cs="Arial"/>
                <w:b/>
              </w:rPr>
              <w:t>cena v Kč včetně DPH</w:t>
            </w:r>
          </w:p>
        </w:tc>
      </w:tr>
      <w:tr w:rsidR="00AF609C" w:rsidRPr="00857BA6" w14:paraId="231F5D7A" w14:textId="77777777" w:rsidTr="000F68DA">
        <w:tc>
          <w:tcPr>
            <w:tcW w:w="3544" w:type="dxa"/>
          </w:tcPr>
          <w:p w14:paraId="5D9E1718" w14:textId="44A5B0AB" w:rsidR="00AF609C" w:rsidRPr="00D74096" w:rsidRDefault="00AF609C" w:rsidP="006D2BB8">
            <w:pPr>
              <w:rPr>
                <w:rFonts w:ascii="Arial" w:eastAsia="Calibri" w:hAnsi="Arial" w:cs="Arial"/>
              </w:rPr>
            </w:pPr>
            <w:r w:rsidRPr="00D74096">
              <w:rPr>
                <w:rFonts w:ascii="Arial" w:eastAsia="Calibri" w:hAnsi="Arial" w:cs="Arial"/>
              </w:rPr>
              <w:t>HC2a, HC2b</w:t>
            </w:r>
            <w:r w:rsidR="00D74096">
              <w:rPr>
                <w:rFonts w:ascii="Arial" w:eastAsia="Calibri" w:hAnsi="Arial" w:cs="Arial"/>
              </w:rPr>
              <w:t xml:space="preserve"> </w:t>
            </w:r>
            <w:proofErr w:type="spellStart"/>
            <w:r w:rsidR="00D74096">
              <w:rPr>
                <w:rFonts w:ascii="Arial" w:eastAsia="Calibri" w:hAnsi="Arial" w:cs="Arial"/>
              </w:rPr>
              <w:t>k.ú</w:t>
            </w:r>
            <w:proofErr w:type="spellEnd"/>
            <w:r w:rsidR="00D74096">
              <w:rPr>
                <w:rFonts w:ascii="Arial" w:eastAsia="Calibri" w:hAnsi="Arial" w:cs="Arial"/>
              </w:rPr>
              <w:t>. Stratov</w:t>
            </w:r>
          </w:p>
        </w:tc>
        <w:tc>
          <w:tcPr>
            <w:tcW w:w="1984" w:type="dxa"/>
          </w:tcPr>
          <w:p w14:paraId="14E8CFCF" w14:textId="77777777" w:rsidR="00AF609C" w:rsidRPr="00857BA6" w:rsidRDefault="00AF609C" w:rsidP="006D2BB8">
            <w:pPr>
              <w:rPr>
                <w:rFonts w:ascii="Arial" w:eastAsia="Calibri" w:hAnsi="Arial" w:cs="Arial"/>
                <w:lang w:val="x-none"/>
              </w:rPr>
            </w:pPr>
          </w:p>
        </w:tc>
        <w:tc>
          <w:tcPr>
            <w:tcW w:w="851" w:type="dxa"/>
          </w:tcPr>
          <w:p w14:paraId="4278F4BE" w14:textId="77777777" w:rsidR="00AF609C" w:rsidRPr="00857BA6" w:rsidRDefault="00AF609C" w:rsidP="006D2BB8">
            <w:pPr>
              <w:rPr>
                <w:rFonts w:ascii="Arial" w:eastAsia="Calibri" w:hAnsi="Arial" w:cs="Arial"/>
                <w:lang w:val="x-none"/>
              </w:rPr>
            </w:pPr>
          </w:p>
        </w:tc>
        <w:tc>
          <w:tcPr>
            <w:tcW w:w="1984" w:type="dxa"/>
          </w:tcPr>
          <w:p w14:paraId="3551EDDF" w14:textId="77777777" w:rsidR="00AF609C" w:rsidRPr="00857BA6" w:rsidRDefault="00AF609C" w:rsidP="006D2BB8">
            <w:pPr>
              <w:rPr>
                <w:rFonts w:ascii="Arial" w:eastAsia="Calibri" w:hAnsi="Arial" w:cs="Arial"/>
                <w:lang w:val="x-none"/>
              </w:rPr>
            </w:pPr>
          </w:p>
        </w:tc>
      </w:tr>
      <w:tr w:rsidR="00AF609C" w:rsidRPr="00857BA6" w14:paraId="247EA14B" w14:textId="77777777" w:rsidTr="000F68DA">
        <w:tc>
          <w:tcPr>
            <w:tcW w:w="3544" w:type="dxa"/>
          </w:tcPr>
          <w:p w14:paraId="0551E685" w14:textId="22232A26" w:rsidR="00AF609C" w:rsidRPr="00D74096" w:rsidRDefault="00AF609C" w:rsidP="006D2BB8">
            <w:pPr>
              <w:rPr>
                <w:rFonts w:ascii="Arial" w:eastAsia="Calibri" w:hAnsi="Arial" w:cs="Arial"/>
              </w:rPr>
            </w:pPr>
            <w:r w:rsidRPr="00D74096">
              <w:rPr>
                <w:rFonts w:ascii="Arial" w:eastAsia="Calibri" w:hAnsi="Arial" w:cs="Arial"/>
              </w:rPr>
              <w:t>HC4</w:t>
            </w:r>
            <w:r w:rsidR="00D74096">
              <w:rPr>
                <w:rFonts w:ascii="Arial" w:eastAsia="Calibri" w:hAnsi="Arial" w:cs="Arial"/>
              </w:rPr>
              <w:t xml:space="preserve"> </w:t>
            </w:r>
            <w:proofErr w:type="spellStart"/>
            <w:r w:rsidR="00D74096">
              <w:rPr>
                <w:rFonts w:ascii="Arial" w:eastAsia="Calibri" w:hAnsi="Arial" w:cs="Arial"/>
              </w:rPr>
              <w:t>k.ú</w:t>
            </w:r>
            <w:proofErr w:type="spellEnd"/>
            <w:r w:rsidR="00D74096">
              <w:rPr>
                <w:rFonts w:ascii="Arial" w:eastAsia="Calibri" w:hAnsi="Arial" w:cs="Arial"/>
              </w:rPr>
              <w:t>. Stratov</w:t>
            </w:r>
          </w:p>
        </w:tc>
        <w:tc>
          <w:tcPr>
            <w:tcW w:w="1984" w:type="dxa"/>
          </w:tcPr>
          <w:p w14:paraId="32051D96" w14:textId="77777777" w:rsidR="00AF609C" w:rsidRPr="00857BA6" w:rsidRDefault="00AF609C" w:rsidP="006D2BB8">
            <w:pPr>
              <w:rPr>
                <w:rFonts w:ascii="Arial" w:eastAsia="Calibri" w:hAnsi="Arial" w:cs="Arial"/>
                <w:lang w:val="x-none"/>
              </w:rPr>
            </w:pPr>
          </w:p>
        </w:tc>
        <w:tc>
          <w:tcPr>
            <w:tcW w:w="851" w:type="dxa"/>
          </w:tcPr>
          <w:p w14:paraId="094CCFD9" w14:textId="77777777" w:rsidR="00AF609C" w:rsidRPr="00857BA6" w:rsidRDefault="00AF609C" w:rsidP="006D2BB8">
            <w:pPr>
              <w:rPr>
                <w:rFonts w:ascii="Arial" w:eastAsia="Calibri" w:hAnsi="Arial" w:cs="Arial"/>
                <w:lang w:val="x-none"/>
              </w:rPr>
            </w:pPr>
          </w:p>
        </w:tc>
        <w:tc>
          <w:tcPr>
            <w:tcW w:w="1984" w:type="dxa"/>
          </w:tcPr>
          <w:p w14:paraId="62CE6ED4" w14:textId="77777777" w:rsidR="00AF609C" w:rsidRPr="00857BA6" w:rsidRDefault="00AF609C" w:rsidP="006D2BB8">
            <w:pPr>
              <w:rPr>
                <w:rFonts w:ascii="Arial" w:eastAsia="Calibri" w:hAnsi="Arial" w:cs="Arial"/>
                <w:lang w:val="x-none"/>
              </w:rPr>
            </w:pPr>
          </w:p>
        </w:tc>
      </w:tr>
      <w:tr w:rsidR="00AF609C" w:rsidRPr="00857BA6" w14:paraId="5605FA38" w14:textId="77777777" w:rsidTr="000F68DA">
        <w:tc>
          <w:tcPr>
            <w:tcW w:w="3544" w:type="dxa"/>
          </w:tcPr>
          <w:p w14:paraId="28FE91C4" w14:textId="77777777" w:rsidR="00AF609C" w:rsidRPr="00857BA6" w:rsidRDefault="00AF609C" w:rsidP="006D2BB8">
            <w:pPr>
              <w:rPr>
                <w:rFonts w:ascii="Arial" w:eastAsia="Calibri" w:hAnsi="Arial" w:cs="Arial"/>
                <w:b/>
                <w:bCs/>
              </w:rPr>
            </w:pPr>
            <w:r w:rsidRPr="00425D97">
              <w:rPr>
                <w:rFonts w:ascii="Arial" w:hAnsi="Arial" w:cs="Arial"/>
                <w:b/>
                <w:bCs/>
                <w:lang w:val="x-none"/>
              </w:rPr>
              <w:t>Celková cena za provedení díla</w:t>
            </w:r>
          </w:p>
        </w:tc>
        <w:tc>
          <w:tcPr>
            <w:tcW w:w="1984" w:type="dxa"/>
          </w:tcPr>
          <w:p w14:paraId="492AC5AC" w14:textId="77777777" w:rsidR="00AF609C" w:rsidRPr="00857BA6" w:rsidRDefault="00AF609C" w:rsidP="006D2BB8">
            <w:pPr>
              <w:rPr>
                <w:rFonts w:ascii="Arial" w:eastAsia="Calibri" w:hAnsi="Arial" w:cs="Arial"/>
                <w:b/>
                <w:lang w:val="x-none"/>
              </w:rPr>
            </w:pPr>
          </w:p>
        </w:tc>
        <w:tc>
          <w:tcPr>
            <w:tcW w:w="851" w:type="dxa"/>
          </w:tcPr>
          <w:p w14:paraId="08EE3D8A" w14:textId="77777777" w:rsidR="00AF609C" w:rsidRPr="00857BA6" w:rsidRDefault="00AF609C" w:rsidP="006D2BB8">
            <w:pPr>
              <w:rPr>
                <w:rFonts w:ascii="Arial" w:eastAsia="Calibri" w:hAnsi="Arial" w:cs="Arial"/>
                <w:b/>
                <w:lang w:val="x-none"/>
              </w:rPr>
            </w:pPr>
          </w:p>
        </w:tc>
        <w:tc>
          <w:tcPr>
            <w:tcW w:w="1984" w:type="dxa"/>
          </w:tcPr>
          <w:p w14:paraId="36BB99BF" w14:textId="77777777" w:rsidR="00AF609C" w:rsidRPr="00857BA6" w:rsidRDefault="00AF609C" w:rsidP="006D2BB8">
            <w:pPr>
              <w:rPr>
                <w:rFonts w:ascii="Arial" w:eastAsia="Calibri" w:hAnsi="Arial" w:cs="Arial"/>
                <w:b/>
                <w:lang w:val="x-none"/>
              </w:rPr>
            </w:pPr>
          </w:p>
        </w:tc>
      </w:tr>
    </w:tbl>
    <w:p w14:paraId="557DD17D" w14:textId="27A7322B" w:rsidR="00780629" w:rsidRDefault="00780629" w:rsidP="00780629">
      <w:pPr>
        <w:pStyle w:val="Default"/>
        <w:ind w:firstLine="708"/>
        <w:rPr>
          <w:i/>
          <w:iCs/>
          <w:sz w:val="22"/>
          <w:szCs w:val="22"/>
        </w:rPr>
      </w:pPr>
      <w:bookmarkStart w:id="8" w:name="_Hlk36122845"/>
      <w:bookmarkStart w:id="9" w:name="_Hlk36122353"/>
      <w:bookmarkEnd w:id="7"/>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46B6A65A"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w:t>
      </w:r>
      <w:r w:rsidR="00F520D7" w:rsidRPr="00B43F77">
        <w:rPr>
          <w:rFonts w:ascii="Arial" w:hAnsi="Arial" w:cs="Arial"/>
          <w:bCs/>
        </w:rPr>
        <w:t xml:space="preserve">který je přílohou č. </w:t>
      </w:r>
      <w:r w:rsidR="000F68DA">
        <w:rPr>
          <w:rFonts w:ascii="Arial" w:hAnsi="Arial" w:cs="Arial"/>
          <w:bCs/>
        </w:rPr>
        <w:t>2</w:t>
      </w:r>
      <w:r w:rsidR="00F520D7" w:rsidRPr="00B43F77">
        <w:rPr>
          <w:rFonts w:ascii="Arial" w:hAnsi="Arial" w:cs="Arial"/>
          <w:bCs/>
        </w:rPr>
        <w:t xml:space="preserve"> této</w:t>
      </w:r>
      <w:r w:rsidR="00F520D7">
        <w:rPr>
          <w:rFonts w:ascii="Arial" w:hAnsi="Arial" w:cs="Arial"/>
          <w:bCs/>
        </w:rPr>
        <w:t xml:space="preserve">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1B282A44" w:rsidR="0046060B" w:rsidRPr="002B4EF2" w:rsidRDefault="0046060B" w:rsidP="002B4EF2">
      <w:pPr>
        <w:pStyle w:val="Odstavecseseznamem"/>
        <w:numPr>
          <w:ilvl w:val="0"/>
          <w:numId w:val="12"/>
        </w:numPr>
        <w:jc w:val="both"/>
        <w:rPr>
          <w:rFonts w:ascii="Arial" w:hAnsi="Arial" w:cs="Arial"/>
        </w:rPr>
      </w:pPr>
      <w:bookmarkStart w:id="12" w:name="_Hlk126324902"/>
      <w:r w:rsidRPr="002B4EF2">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2"/>
    <w:p w14:paraId="40C0F352" w14:textId="77777777" w:rsidR="0046060B" w:rsidRPr="002B4EF2" w:rsidRDefault="0046060B" w:rsidP="00AF609C">
      <w:pPr>
        <w:ind w:left="1440"/>
        <w:contextualSpacing/>
        <w:jc w:val="both"/>
        <w:rPr>
          <w:rFonts w:ascii="Arial" w:hAnsi="Arial" w:cs="Arial"/>
        </w:rPr>
      </w:pPr>
    </w:p>
    <w:p w14:paraId="4543653C" w14:textId="77777777" w:rsidR="0046060B" w:rsidRPr="002B4EF2" w:rsidRDefault="0046060B" w:rsidP="00AF609C">
      <w:pPr>
        <w:ind w:left="709"/>
        <w:contextualSpacing/>
        <w:jc w:val="both"/>
        <w:rPr>
          <w:rFonts w:ascii="Arial" w:hAnsi="Arial" w:cs="Arial"/>
        </w:rPr>
      </w:pPr>
      <w:r w:rsidRPr="002B4EF2">
        <w:rPr>
          <w:rFonts w:ascii="Arial" w:hAnsi="Arial" w:cs="Arial"/>
        </w:rPr>
        <w:lastRenderedPageBreak/>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6AC386AB" w14:textId="77777777" w:rsidR="00AF4B00" w:rsidRPr="00594BBC" w:rsidRDefault="00AF4B00" w:rsidP="00AF4B00">
      <w:pPr>
        <w:pStyle w:val="Odstavecseseznamem"/>
        <w:numPr>
          <w:ilvl w:val="0"/>
          <w:numId w:val="12"/>
        </w:numPr>
        <w:jc w:val="both"/>
        <w:rPr>
          <w:rFonts w:ascii="Arial" w:hAnsi="Arial" w:cs="Arial"/>
        </w:rPr>
      </w:pPr>
      <w:r w:rsidRPr="00594BBC">
        <w:rPr>
          <w:rFonts w:ascii="Arial" w:hAnsi="Arial" w:cs="Arial"/>
        </w:rPr>
        <w:t>Konečný příjemce:</w:t>
      </w:r>
      <w:r>
        <w:rPr>
          <w:rFonts w:ascii="Arial" w:hAnsi="Arial" w:cs="Arial"/>
        </w:rPr>
        <w:t xml:space="preserve"> SPÚ/</w:t>
      </w:r>
      <w:r w:rsidRPr="00594BBC">
        <w:rPr>
          <w:rFonts w:ascii="Arial" w:hAnsi="Arial" w:cs="Arial"/>
        </w:rPr>
        <w:t xml:space="preserve"> </w:t>
      </w:r>
      <w:r>
        <w:rPr>
          <w:rFonts w:ascii="Arial" w:hAnsi="Arial" w:cs="Arial"/>
        </w:rPr>
        <w:t>KPÚ/Pobočka Nymburk, Soudní 17/3, 288 02 Nymburk</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lastRenderedPageBreak/>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3E63FC5F"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sidR="005F3DD5">
        <w:rPr>
          <w:rFonts w:ascii="Arial" w:eastAsiaTheme="minorEastAsia" w:hAnsi="Arial" w:cs="Arial"/>
          <w:lang w:eastAsia="cs-CZ"/>
        </w:rPr>
        <w:t>,</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w:t>
      </w:r>
      <w:r w:rsidR="005F3DD5">
        <w:rPr>
          <w:rFonts w:ascii="Arial" w:eastAsiaTheme="minorEastAsia" w:hAnsi="Arial" w:cs="Arial"/>
          <w:lang w:eastAsia="cs-CZ"/>
        </w:rPr>
        <w:t xml:space="preserve"> </w:t>
      </w:r>
      <w:r w:rsidRPr="00834F0D">
        <w:rPr>
          <w:rFonts w:ascii="Arial" w:eastAsiaTheme="minorEastAsia" w:hAnsi="Arial" w:cs="Arial"/>
          <w:lang w:eastAsia="cs-CZ"/>
        </w:rPr>
        <w:t>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w:t>
      </w:r>
      <w:r w:rsidRPr="006152BB">
        <w:rPr>
          <w:rFonts w:ascii="Arial" w:eastAsiaTheme="minorEastAsia" w:hAnsi="Arial" w:cs="Arial"/>
          <w:lang w:eastAsia="cs-CZ"/>
        </w:rPr>
        <w:lastRenderedPageBreak/>
        <w:t xml:space="preserve">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49A9E2A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AF4B00">
        <w:rPr>
          <w:rFonts w:ascii="Arial" w:eastAsiaTheme="minorEastAsia" w:hAnsi="Arial" w:cs="Arial"/>
          <w:b/>
          <w:bCs/>
          <w:lang w:eastAsia="cs-CZ"/>
        </w:rPr>
        <w:t>60</w:t>
      </w:r>
      <w:bookmarkStart w:id="18" w:name="_Hlk96425213"/>
      <w:r w:rsidRPr="00E31966">
        <w:rPr>
          <w:rFonts w:ascii="Arial" w:eastAsiaTheme="minorEastAsia" w:hAnsi="Arial" w:cs="Arial"/>
          <w:b/>
          <w:bCs/>
          <w:lang w:eastAsia="cs-CZ"/>
        </w:rPr>
        <w:t xml:space="preserve"> 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6C707F22"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AF4B00" w:rsidRPr="002B4EF2">
        <w:rPr>
          <w:rFonts w:ascii="Arial" w:eastAsiaTheme="minorEastAsia" w:hAnsi="Arial" w:cs="Arial"/>
          <w:b/>
          <w:bCs/>
          <w:lang w:eastAsia="cs-CZ"/>
        </w:rPr>
        <w:t xml:space="preserve">60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7296ECA0" w14:textId="5419546E" w:rsidR="00E31966" w:rsidRPr="00DF14A0" w:rsidRDefault="00E31966" w:rsidP="00E31966">
      <w:pPr>
        <w:numPr>
          <w:ilvl w:val="0"/>
          <w:numId w:val="36"/>
        </w:numPr>
        <w:contextualSpacing/>
        <w:rPr>
          <w:rFonts w:ascii="Arial" w:eastAsiaTheme="minorEastAsia" w:hAnsi="Arial" w:cs="Arial"/>
          <w:lang w:eastAsia="cs-CZ"/>
        </w:rPr>
      </w:pPr>
      <w:r w:rsidRPr="00DF14A0">
        <w:rPr>
          <w:rFonts w:ascii="Arial" w:eastAsiaTheme="minorEastAsia" w:hAnsi="Arial" w:cs="Arial"/>
          <w:lang w:eastAsia="cs-CZ"/>
        </w:rPr>
        <w:t xml:space="preserve">Lhůta pro dokončení stavebních prací: </w:t>
      </w:r>
      <w:r w:rsidR="00DF14A0" w:rsidRPr="00DF14A0">
        <w:rPr>
          <w:rFonts w:ascii="Arial" w:eastAsiaTheme="minorEastAsia" w:hAnsi="Arial" w:cs="Arial"/>
          <w:b/>
          <w:lang w:eastAsia="cs-CZ"/>
        </w:rPr>
        <w:t>do 4.4.2025</w:t>
      </w:r>
    </w:p>
    <w:p w14:paraId="64FAB1E6" w14:textId="51E43612" w:rsidR="00544855" w:rsidRPr="00DF14A0" w:rsidRDefault="00E31966" w:rsidP="00544855">
      <w:pPr>
        <w:numPr>
          <w:ilvl w:val="0"/>
          <w:numId w:val="36"/>
        </w:numPr>
        <w:contextualSpacing/>
        <w:jc w:val="both"/>
        <w:rPr>
          <w:rFonts w:ascii="Arial" w:eastAsiaTheme="minorEastAsia" w:hAnsi="Arial" w:cs="Arial"/>
          <w:b/>
          <w:bCs/>
          <w:lang w:eastAsia="cs-CZ"/>
        </w:rPr>
      </w:pPr>
      <w:r w:rsidRPr="00DF14A0">
        <w:rPr>
          <w:rFonts w:ascii="Arial" w:eastAsiaTheme="minorEastAsia" w:hAnsi="Arial" w:cs="Arial"/>
          <w:lang w:eastAsia="cs-CZ"/>
        </w:rPr>
        <w:t xml:space="preserve">Lhůta pro předání a převzetí dokončeného díla: </w:t>
      </w:r>
      <w:r w:rsidR="00DF14A0" w:rsidRPr="00DF14A0">
        <w:rPr>
          <w:rFonts w:ascii="Arial" w:eastAsiaTheme="minorEastAsia" w:hAnsi="Arial" w:cs="Arial"/>
          <w:b/>
          <w:lang w:eastAsia="cs-CZ"/>
        </w:rPr>
        <w:t>do 16.5.2025</w:t>
      </w:r>
    </w:p>
    <w:p w14:paraId="4C465399" w14:textId="77777777" w:rsidR="001E43A0" w:rsidRDefault="001E43A0" w:rsidP="001E43A0">
      <w:pPr>
        <w:contextualSpacing/>
        <w:rPr>
          <w:rFonts w:ascii="Arial" w:eastAsiaTheme="minorEastAsia" w:hAnsi="Arial" w:cs="Arial"/>
          <w:lang w:eastAsia="cs-CZ"/>
        </w:rPr>
      </w:pPr>
    </w:p>
    <w:p w14:paraId="3B796B79" w14:textId="6AC8E7CF" w:rsidR="001E43A0" w:rsidRPr="00DF14A0" w:rsidRDefault="001E43A0" w:rsidP="00DF14A0">
      <w:pPr>
        <w:numPr>
          <w:ilvl w:val="0"/>
          <w:numId w:val="30"/>
        </w:numPr>
        <w:spacing w:after="0"/>
        <w:contextualSpacing/>
        <w:jc w:val="both"/>
        <w:rPr>
          <w:rFonts w:ascii="Arial" w:eastAsiaTheme="minorEastAsia" w:hAnsi="Arial" w:cs="Arial"/>
          <w:lang w:eastAsia="cs-CZ"/>
        </w:rPr>
      </w:pPr>
      <w:r w:rsidRPr="00DF14A0">
        <w:rPr>
          <w:rFonts w:ascii="Arial" w:eastAsiaTheme="minorEastAsia" w:hAnsi="Arial" w:cs="Arial"/>
          <w:lang w:eastAsia="cs-CZ"/>
        </w:rPr>
        <w:t>Zhotovitel se dále zavazuje provést dílo ve lhůtách</w:t>
      </w:r>
      <w:r w:rsidRPr="00DF14A0" w:rsidDel="00FA550A">
        <w:rPr>
          <w:rFonts w:ascii="Arial" w:eastAsiaTheme="minorEastAsia" w:hAnsi="Arial" w:cs="Arial"/>
          <w:lang w:eastAsia="cs-CZ"/>
        </w:rPr>
        <w:t xml:space="preserve"> </w:t>
      </w:r>
      <w:r w:rsidRPr="00DF14A0">
        <w:rPr>
          <w:rFonts w:ascii="Arial" w:eastAsiaTheme="minorEastAsia" w:hAnsi="Arial" w:cs="Arial"/>
          <w:lang w:eastAsia="cs-CZ"/>
        </w:rPr>
        <w:t xml:space="preserve">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6"/>
    <w:bookmarkEnd w:id="17"/>
    <w:p w14:paraId="4C40772B" w14:textId="77777777" w:rsidR="005F3DD5" w:rsidRDefault="005F3DD5" w:rsidP="00325832">
      <w:pPr>
        <w:jc w:val="center"/>
        <w:rPr>
          <w:rFonts w:ascii="Arial" w:hAnsi="Arial" w:cs="Arial"/>
          <w:b/>
          <w:u w:val="single"/>
        </w:rPr>
      </w:pPr>
    </w:p>
    <w:p w14:paraId="5F09FA9A" w14:textId="1CD5AC52"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w:t>
      </w:r>
      <w:r w:rsidRPr="00D9780F">
        <w:rPr>
          <w:rFonts w:ascii="Arial" w:hAnsi="Arial" w:cs="Arial"/>
        </w:rPr>
        <w:lastRenderedPageBreak/>
        <w:t xml:space="preserve">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 xml:space="preserve">K ověření objemu provedených prací provede zhotovitel soupis provedených prací podle jednotlivých položek. Potvrzený soupis provedených prací je podkladem pro </w:t>
      </w:r>
      <w:r w:rsidRPr="003027EE">
        <w:rPr>
          <w:rFonts w:ascii="Arial" w:hAnsi="Arial" w:cs="Arial"/>
          <w:lang w:val="x-none"/>
        </w:rPr>
        <w:lastRenderedPageBreak/>
        <w:t>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C881CC6"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1E43A0">
        <w:rPr>
          <w:rFonts w:ascii="Arial" w:hAnsi="Arial" w:cs="Arial"/>
        </w:rPr>
        <w:t>15 </w:t>
      </w:r>
      <w:r w:rsidR="001E43A0" w:rsidRPr="001E43A0">
        <w:rPr>
          <w:rFonts w:ascii="Arial" w:hAnsi="Arial" w:cs="Arial"/>
        </w:rPr>
        <w:t xml:space="preserve">000 000 </w:t>
      </w:r>
      <w:r w:rsidRPr="001E43A0">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w:t>
      </w:r>
      <w:r w:rsidR="00E31966" w:rsidRPr="00AF4B00">
        <w:rPr>
          <w:rFonts w:ascii="Arial" w:hAnsi="Arial" w:cs="Arial"/>
        </w:rPr>
        <w:t xml:space="preserve">který bude </w:t>
      </w:r>
      <w:r w:rsidR="00E31966" w:rsidRPr="002B4EF2">
        <w:rPr>
          <w:rFonts w:ascii="Arial" w:hAnsi="Arial" w:cs="Arial"/>
          <w:b/>
          <w:bCs/>
        </w:rPr>
        <w:t>datumově</w:t>
      </w:r>
      <w:r w:rsidR="00E31966" w:rsidRPr="00AF4B00">
        <w:rPr>
          <w:rFonts w:ascii="Arial" w:hAnsi="Arial" w:cs="Arial"/>
        </w:rPr>
        <w:t xml:space="preserve"> konkretizovat lhůty jednotlivých fází stavby uvedené v čl. V </w:t>
      </w:r>
      <w:proofErr w:type="spellStart"/>
      <w:r w:rsidR="00E31966" w:rsidRPr="00AF4B00">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w:t>
      </w:r>
      <w:r w:rsidRPr="00D9780F">
        <w:rPr>
          <w:rFonts w:ascii="Arial" w:hAnsi="Arial" w:cs="Arial"/>
          <w:lang w:val="x-none"/>
        </w:rPr>
        <w:lastRenderedPageBreak/>
        <w:t xml:space="preserve">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2BC440D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 xml:space="preserve">ch </w:t>
      </w:r>
      <w:r w:rsidR="007E03E7" w:rsidRPr="00D9780F">
        <w:rPr>
          <w:rFonts w:ascii="Arial" w:hAnsi="Arial" w:cs="Arial"/>
        </w:rPr>
        <w:lastRenderedPageBreak/>
        <w:t>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3FF867B"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AF4B00" w:rsidRPr="00594BBC">
        <w:rPr>
          <w:rFonts w:ascii="Arial" w:hAnsi="Arial" w:cs="Arial"/>
          <w:lang w:val="x-none"/>
        </w:rPr>
        <w:t>Státní pozemkový úřad, Krajský pozemkový úřad pro</w:t>
      </w:r>
      <w:r w:rsidR="00AF4B00">
        <w:rPr>
          <w:rFonts w:ascii="Arial" w:hAnsi="Arial" w:cs="Arial"/>
        </w:rPr>
        <w:t xml:space="preserve"> Středočeský kraj a hl. město Praha</w:t>
      </w:r>
      <w:r w:rsidR="00AF4B00" w:rsidRPr="00594BBC">
        <w:rPr>
          <w:rFonts w:ascii="Arial" w:hAnsi="Arial" w:cs="Arial"/>
          <w:bCs/>
          <w:lang w:val="en-US"/>
        </w:rPr>
        <w:t xml:space="preserve">, Pobočka </w:t>
      </w:r>
      <w:r w:rsidR="00AF4B00">
        <w:rPr>
          <w:rFonts w:ascii="Arial" w:hAnsi="Arial" w:cs="Arial"/>
          <w:bCs/>
          <w:lang w:val="en-US"/>
        </w:rPr>
        <w:t>Nymburk</w:t>
      </w:r>
      <w:r w:rsidR="00AF4B00">
        <w:rPr>
          <w:rFonts w:ascii="Arial" w:hAnsi="Arial" w:cs="Arial"/>
        </w:rPr>
        <w:t>.</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lastRenderedPageBreak/>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lastRenderedPageBreak/>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1670D89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 xml:space="preserve">ve znění pozdějších </w:t>
      </w:r>
      <w:proofErr w:type="gramStart"/>
      <w:r w:rsidR="0009083A" w:rsidRPr="0009083A">
        <w:rPr>
          <w:rFonts w:ascii="Arial" w:hAnsi="Arial" w:cs="Arial"/>
        </w:rPr>
        <w:t>předpisů</w:t>
      </w:r>
      <w:r w:rsidR="0009083A">
        <w:rPr>
          <w:rFonts w:ascii="Arial" w:hAnsi="Arial" w:cs="Arial"/>
        </w:rPr>
        <w:t xml:space="preserve"> </w:t>
      </w:r>
      <w:r w:rsidR="00E06DDC" w:rsidRPr="00E06DDC">
        <w:rPr>
          <w:rFonts w:ascii="Arial" w:hAnsi="Arial" w:cs="Arial"/>
        </w:rPr>
        <w:t>.</w:t>
      </w:r>
      <w:proofErr w:type="gramEnd"/>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w:t>
      </w:r>
      <w:r w:rsidRPr="00D9780F">
        <w:rPr>
          <w:rFonts w:ascii="Arial" w:hAnsi="Arial" w:cs="Arial"/>
          <w:lang w:val="x-none"/>
        </w:rPr>
        <w:lastRenderedPageBreak/>
        <w:t>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AF4B00"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w:t>
      </w:r>
      <w:r w:rsidRPr="00AF4B00">
        <w:rPr>
          <w:rFonts w:ascii="Arial" w:hAnsi="Arial" w:cs="Arial"/>
        </w:rPr>
        <w:t>náklady na dílo z prostředků EU</w:t>
      </w:r>
      <w:r w:rsidR="00D1443A" w:rsidRPr="00AF4B00">
        <w:rPr>
          <w:rFonts w:ascii="Arial" w:hAnsi="Arial" w:cs="Arial"/>
        </w:rPr>
        <w:t xml:space="preserve"> </w:t>
      </w:r>
      <w:r w:rsidR="00002702" w:rsidRPr="00AF4B00">
        <w:rPr>
          <w:rFonts w:ascii="Arial" w:hAnsi="Arial" w:cs="Arial"/>
        </w:rPr>
        <w:t xml:space="preserve">v rámci </w:t>
      </w:r>
      <w:r w:rsidRPr="00AF4B00">
        <w:rPr>
          <w:rFonts w:ascii="Arial" w:hAnsi="Arial" w:cs="Arial"/>
        </w:rPr>
        <w:t>PRV</w:t>
      </w:r>
      <w:r w:rsidR="00D1443A" w:rsidRPr="00AF4B00">
        <w:rPr>
          <w:rFonts w:ascii="Arial" w:hAnsi="Arial" w:cs="Arial"/>
        </w:rPr>
        <w:t>,</w:t>
      </w:r>
      <w:r w:rsidRPr="00AF4B00">
        <w:rPr>
          <w:rFonts w:ascii="Arial" w:hAnsi="Arial" w:cs="Arial"/>
        </w:rPr>
        <w:t xml:space="preserve"> zavazuje se zhotovitel</w:t>
      </w:r>
      <w:r w:rsidRPr="00AF4B00">
        <w:rPr>
          <w:rFonts w:ascii="Arial" w:hAnsi="Arial" w:cs="Arial"/>
          <w:lang w:val="x-none"/>
        </w:rPr>
        <w:t xml:space="preserve"> objednateli uhradit do 30 kalendářních dnů </w:t>
      </w:r>
      <w:r w:rsidRPr="00AF4B00">
        <w:rPr>
          <w:rFonts w:ascii="Arial" w:hAnsi="Arial" w:cs="Arial"/>
        </w:rPr>
        <w:t xml:space="preserve">vzniklou </w:t>
      </w:r>
      <w:r w:rsidRPr="00AF4B00">
        <w:rPr>
          <w:rFonts w:ascii="Arial" w:hAnsi="Arial" w:cs="Arial"/>
          <w:lang w:val="x-none"/>
        </w:rPr>
        <w:t>škodu</w:t>
      </w:r>
      <w:r w:rsidRPr="00AF4B00">
        <w:rPr>
          <w:rFonts w:ascii="Arial" w:hAnsi="Arial" w:cs="Arial"/>
        </w:rPr>
        <w:t>.</w:t>
      </w:r>
    </w:p>
    <w:p w14:paraId="5F1A0BA4" w14:textId="0232B4FD" w:rsidR="00502776" w:rsidRPr="00AF4B00" w:rsidRDefault="00502776" w:rsidP="00EF6D19">
      <w:pPr>
        <w:pStyle w:val="Odstavecseseznamem"/>
        <w:numPr>
          <w:ilvl w:val="0"/>
          <w:numId w:val="31"/>
        </w:numPr>
        <w:jc w:val="both"/>
        <w:rPr>
          <w:rFonts w:ascii="Arial" w:hAnsi="Arial" w:cs="Arial"/>
          <w:lang w:val="x-none"/>
        </w:rPr>
      </w:pPr>
      <w:bookmarkStart w:id="34" w:name="_Ref376379662"/>
      <w:r w:rsidRPr="00AF4B00">
        <w:rPr>
          <w:rFonts w:ascii="Arial" w:hAnsi="Arial" w:cs="Arial"/>
          <w:lang w:val="x-none"/>
        </w:rPr>
        <w:t xml:space="preserve">Zhotovitel se zavazuje uhradit smluvní pokutu ve výši </w:t>
      </w:r>
      <w:r w:rsidR="00AF4B00">
        <w:rPr>
          <w:rFonts w:ascii="Arial" w:hAnsi="Arial" w:cs="Arial"/>
        </w:rPr>
        <w:t>0,5</w:t>
      </w:r>
      <w:r w:rsidR="001D1099">
        <w:rPr>
          <w:rFonts w:ascii="Arial" w:hAnsi="Arial" w:cs="Arial"/>
        </w:rPr>
        <w:t xml:space="preserve"> %</w:t>
      </w:r>
      <w:r w:rsidR="00AF4B00">
        <w:rPr>
          <w:rFonts w:ascii="Arial" w:hAnsi="Arial" w:cs="Arial"/>
        </w:rPr>
        <w:t xml:space="preserve"> </w:t>
      </w:r>
      <w:r w:rsidRPr="00AF4B00">
        <w:rPr>
          <w:rFonts w:ascii="Arial" w:hAnsi="Arial" w:cs="Arial"/>
          <w:lang w:val="x-none"/>
        </w:rPr>
        <w:t xml:space="preserve">z celkové ceny díla bez DPH za každý i započatý </w:t>
      </w:r>
      <w:r w:rsidRPr="00AF4B00">
        <w:rPr>
          <w:rFonts w:ascii="Arial" w:hAnsi="Arial" w:cs="Arial"/>
        </w:rPr>
        <w:t xml:space="preserve">kalendářní </w:t>
      </w:r>
      <w:r w:rsidRPr="00AF4B00">
        <w:rPr>
          <w:rFonts w:ascii="Arial" w:hAnsi="Arial" w:cs="Arial"/>
          <w:lang w:val="x-none"/>
        </w:rPr>
        <w:t xml:space="preserve">den prodlení </w:t>
      </w:r>
      <w:r w:rsidR="00300B64" w:rsidRPr="00AF4B00">
        <w:rPr>
          <w:rFonts w:ascii="Arial" w:hAnsi="Arial" w:cs="Arial"/>
        </w:rPr>
        <w:t>lhůty</w:t>
      </w:r>
      <w:r w:rsidR="00F41BB4" w:rsidRPr="00AF4B00">
        <w:rPr>
          <w:rFonts w:ascii="Arial" w:hAnsi="Arial" w:cs="Arial"/>
        </w:rPr>
        <w:t xml:space="preserve"> pro</w:t>
      </w:r>
      <w:r w:rsidR="00300B64" w:rsidRPr="00AF4B00">
        <w:rPr>
          <w:rFonts w:ascii="Arial" w:hAnsi="Arial" w:cs="Arial"/>
        </w:rPr>
        <w:t xml:space="preserve"> </w:t>
      </w:r>
      <w:r w:rsidRPr="00AF4B00">
        <w:rPr>
          <w:rFonts w:ascii="Arial" w:hAnsi="Arial" w:cs="Arial"/>
          <w:lang w:val="x-none"/>
        </w:rPr>
        <w:t xml:space="preserve"> zahájení prací dle </w:t>
      </w:r>
      <w:r w:rsidRPr="00AF4B00">
        <w:rPr>
          <w:rFonts w:ascii="Arial" w:hAnsi="Arial" w:cs="Arial"/>
        </w:rPr>
        <w:t xml:space="preserve"> </w:t>
      </w:r>
      <w:r w:rsidRPr="00AF4B00">
        <w:rPr>
          <w:rFonts w:ascii="Arial" w:hAnsi="Arial" w:cs="Arial"/>
          <w:lang w:val="x-none"/>
        </w:rPr>
        <w:t>této smlouvy.</w:t>
      </w:r>
      <w:bookmarkEnd w:id="34"/>
    </w:p>
    <w:p w14:paraId="053D6E4B" w14:textId="7E973F50" w:rsidR="00502776" w:rsidRPr="002B4EF2" w:rsidRDefault="00502776" w:rsidP="00EF6D19">
      <w:pPr>
        <w:pStyle w:val="Odstavecseseznamem"/>
        <w:numPr>
          <w:ilvl w:val="0"/>
          <w:numId w:val="31"/>
        </w:numPr>
        <w:jc w:val="both"/>
        <w:rPr>
          <w:rFonts w:ascii="Arial" w:hAnsi="Arial" w:cs="Arial"/>
          <w:lang w:val="x-none"/>
        </w:rPr>
      </w:pPr>
      <w:bookmarkStart w:id="35" w:name="_Ref376379666"/>
      <w:r w:rsidRPr="00AF4B00">
        <w:rPr>
          <w:rFonts w:ascii="Arial" w:hAnsi="Arial" w:cs="Arial"/>
          <w:lang w:val="x-none"/>
        </w:rPr>
        <w:t>Zhotovitel se zavazuje uhradit smluvní pokutu ve výši 0</w:t>
      </w:r>
      <w:r w:rsidR="001D1099">
        <w:rPr>
          <w:rFonts w:ascii="Arial" w:hAnsi="Arial" w:cs="Arial"/>
        </w:rPr>
        <w:t xml:space="preserve">,5 % </w:t>
      </w:r>
      <w:r w:rsidRPr="00AF4B00">
        <w:rPr>
          <w:rFonts w:ascii="Arial" w:hAnsi="Arial" w:cs="Arial"/>
          <w:lang w:val="x-none"/>
        </w:rPr>
        <w:t>z celkové ceny díla bez DPH</w:t>
      </w:r>
      <w:r w:rsidRPr="00AF4B00" w:rsidDel="00275DB5">
        <w:rPr>
          <w:rFonts w:ascii="Arial" w:hAnsi="Arial" w:cs="Arial"/>
          <w:lang w:val="x-none"/>
        </w:rPr>
        <w:t xml:space="preserve"> </w:t>
      </w:r>
      <w:r w:rsidRPr="00AF4B00">
        <w:rPr>
          <w:rFonts w:ascii="Arial" w:hAnsi="Arial" w:cs="Arial"/>
          <w:lang w:val="x-none"/>
        </w:rPr>
        <w:t xml:space="preserve">za každý i započatý </w:t>
      </w:r>
      <w:r w:rsidRPr="00AF4B00">
        <w:rPr>
          <w:rFonts w:ascii="Arial" w:hAnsi="Arial" w:cs="Arial"/>
        </w:rPr>
        <w:t xml:space="preserve">kalendářní </w:t>
      </w:r>
      <w:r w:rsidRPr="00AF4B00">
        <w:rPr>
          <w:rFonts w:ascii="Arial" w:hAnsi="Arial" w:cs="Arial"/>
          <w:lang w:val="x-none"/>
        </w:rPr>
        <w:t xml:space="preserve">den prodlení s dílčími </w:t>
      </w:r>
      <w:r w:rsidR="00300B64" w:rsidRPr="00AF4B00">
        <w:rPr>
          <w:rFonts w:ascii="Arial" w:hAnsi="Arial" w:cs="Arial"/>
        </w:rPr>
        <w:t>lhůtami</w:t>
      </w:r>
      <w:r w:rsidRPr="00AF4B00">
        <w:rPr>
          <w:rFonts w:ascii="Arial" w:hAnsi="Arial" w:cs="Arial"/>
          <w:lang w:val="x-none"/>
        </w:rPr>
        <w:t xml:space="preserve"> jednotlivých fází stavby dle </w:t>
      </w:r>
      <w:r w:rsidRPr="00AF4B00">
        <w:rPr>
          <w:rFonts w:ascii="Arial" w:hAnsi="Arial" w:cs="Arial"/>
        </w:rPr>
        <w:t xml:space="preserve"> </w:t>
      </w:r>
      <w:r w:rsidRPr="00AF4B00">
        <w:rPr>
          <w:rFonts w:ascii="Arial" w:hAnsi="Arial" w:cs="Arial"/>
          <w:lang w:val="x-none"/>
        </w:rPr>
        <w:t>této smlouvy</w:t>
      </w:r>
      <w:r w:rsidRPr="002B4EF2">
        <w:rPr>
          <w:rFonts w:ascii="Arial" w:hAnsi="Arial" w:cs="Arial"/>
          <w:lang w:val="x-none"/>
        </w:rPr>
        <w:t>.</w:t>
      </w:r>
      <w:bookmarkEnd w:id="35"/>
      <w:r w:rsidRPr="002B4EF2">
        <w:rPr>
          <w:rFonts w:ascii="Arial" w:hAnsi="Arial" w:cs="Arial"/>
        </w:rPr>
        <w:t xml:space="preserve"> </w:t>
      </w:r>
    </w:p>
    <w:p w14:paraId="20BCF350" w14:textId="0B64D15C" w:rsidR="00502776" w:rsidRPr="00AF4B00" w:rsidRDefault="00502776" w:rsidP="00EF6D19">
      <w:pPr>
        <w:pStyle w:val="Odstavecseseznamem"/>
        <w:numPr>
          <w:ilvl w:val="0"/>
          <w:numId w:val="31"/>
        </w:numPr>
        <w:jc w:val="both"/>
        <w:rPr>
          <w:rFonts w:ascii="Arial" w:hAnsi="Arial" w:cs="Arial"/>
          <w:lang w:val="x-none"/>
        </w:rPr>
      </w:pPr>
      <w:bookmarkStart w:id="36" w:name="_Ref376379668"/>
      <w:r w:rsidRPr="00AF4B00">
        <w:rPr>
          <w:rFonts w:ascii="Arial" w:hAnsi="Arial" w:cs="Arial"/>
          <w:lang w:val="x-none"/>
        </w:rPr>
        <w:t xml:space="preserve">Zhotovitel se zavazuje uhradit smluvní pokutu ve výši </w:t>
      </w:r>
      <w:r w:rsidR="001D1099">
        <w:rPr>
          <w:rFonts w:ascii="Arial" w:hAnsi="Arial" w:cs="Arial"/>
        </w:rPr>
        <w:t xml:space="preserve">0,5 % </w:t>
      </w:r>
      <w:r w:rsidRPr="00AF4B00">
        <w:rPr>
          <w:rFonts w:ascii="Arial" w:hAnsi="Arial" w:cs="Arial"/>
          <w:lang w:val="x-none"/>
        </w:rPr>
        <w:t>z celkové ceny díla bez DPH</w:t>
      </w:r>
      <w:r w:rsidRPr="00AF4B00" w:rsidDel="00275DB5">
        <w:rPr>
          <w:rFonts w:ascii="Arial" w:hAnsi="Arial" w:cs="Arial"/>
          <w:lang w:val="x-none"/>
        </w:rPr>
        <w:t xml:space="preserve"> </w:t>
      </w:r>
      <w:r w:rsidRPr="00AF4B00">
        <w:rPr>
          <w:rFonts w:ascii="Arial" w:hAnsi="Arial" w:cs="Arial"/>
          <w:lang w:val="x-none"/>
        </w:rPr>
        <w:t xml:space="preserve">za každý i započatý </w:t>
      </w:r>
      <w:r w:rsidRPr="00AF4B00">
        <w:rPr>
          <w:rFonts w:ascii="Arial" w:hAnsi="Arial" w:cs="Arial"/>
        </w:rPr>
        <w:t xml:space="preserve">kalendářní </w:t>
      </w:r>
      <w:r w:rsidRPr="00AF4B00">
        <w:rPr>
          <w:rFonts w:ascii="Arial" w:hAnsi="Arial" w:cs="Arial"/>
          <w:lang w:val="x-none"/>
        </w:rPr>
        <w:t>den prodlení s předáním dokončeného díla dle této smlouvy.</w:t>
      </w:r>
      <w:bookmarkEnd w:id="36"/>
      <w:r w:rsidRPr="00AF4B00">
        <w:rPr>
          <w:rFonts w:ascii="Arial" w:hAnsi="Arial" w:cs="Arial"/>
          <w:lang w:val="x-none"/>
        </w:rPr>
        <w:t xml:space="preserve"> </w:t>
      </w:r>
    </w:p>
    <w:p w14:paraId="533E4B17" w14:textId="74A964B6"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50B09" w:rsidRPr="00075143">
        <w:rPr>
          <w:rFonts w:ascii="Arial" w:hAnsi="Arial" w:cs="Arial"/>
          <w:i/>
          <w:iCs/>
        </w:rPr>
        <w:t>…</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4516D026"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1D1099">
        <w:rPr>
          <w:rFonts w:ascii="Arial" w:hAnsi="Arial" w:cs="Arial"/>
        </w:rPr>
        <w:t>0,05 %</w:t>
      </w:r>
      <w:r>
        <w:rPr>
          <w:rFonts w:ascii="Arial" w:hAnsi="Arial" w:cs="Arial"/>
        </w:rPr>
        <w:t>.</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1E1DCAA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2DA623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07E12EBB" w14:textId="6A18818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1D1099">
        <w:rPr>
          <w:rFonts w:ascii="Arial" w:hAnsi="Arial" w:cs="Arial"/>
        </w:rPr>
        <w:t xml:space="preserve"> </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610D537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1D1099">
        <w:rPr>
          <w:rFonts w:ascii="Arial" w:hAnsi="Arial" w:cs="Arial"/>
        </w:rPr>
        <w:t xml:space="preserve"> </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1EBAE170" w14:textId="182C4ED9"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povinnosti.</w:t>
      </w:r>
      <w:bookmarkStart w:id="38"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548A516"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152EA86"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w:t>
      </w:r>
      <w:r w:rsidRPr="001D1099">
        <w:rPr>
          <w:rFonts w:ascii="Arial" w:hAnsi="Arial" w:cs="Arial"/>
        </w:rPr>
        <w:t xml:space="preserve">nabídkou zhotovitele v rámci </w:t>
      </w:r>
      <w:r w:rsidRPr="002B4EF2">
        <w:rPr>
          <w:rFonts w:ascii="Arial" w:hAnsi="Arial" w:cs="Arial"/>
        </w:rPr>
        <w:t>zadávacího</w:t>
      </w:r>
      <w:r w:rsidRPr="001D1099">
        <w:rPr>
          <w:rFonts w:ascii="Arial" w:hAnsi="Arial" w:cs="Arial"/>
        </w:rPr>
        <w:t xml:space="preserve"> řízení na veřejnou zakázku nebo bez předchozího souhlasu objednatele, kdy vyjde najevo, že zhotovitel uvedl v rámci </w:t>
      </w:r>
      <w:r w:rsidRPr="002B4EF2">
        <w:rPr>
          <w:rFonts w:ascii="Arial" w:hAnsi="Arial" w:cs="Arial"/>
        </w:rPr>
        <w:t>zadávacího</w:t>
      </w:r>
      <w:r w:rsidRPr="001D1099">
        <w:rPr>
          <w:rFonts w:ascii="Arial" w:hAnsi="Arial" w:cs="Arial"/>
        </w:rPr>
        <w:t xml:space="preserve"> řízení nepravdivé či zkreslené informace, které by měly zřejmý vliv na</w:t>
      </w:r>
      <w:r w:rsidRPr="00871163">
        <w:rPr>
          <w:rFonts w:ascii="Arial" w:hAnsi="Arial" w:cs="Arial"/>
        </w:rPr>
        <w:t xml:space="preserve"> výběr zhotovitele pro uzavření této smlouvy je objednatel oprávněn po zhotoviteli požadovat smluvní pokutu ve výši 100.000 Kč za každý jednotlivý případ porušení povinnosti.</w:t>
      </w: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lastRenderedPageBreak/>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4FBF815" w:rsidR="00442B3D" w:rsidRPr="001D1099"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w:t>
      </w:r>
      <w:r w:rsidRPr="001D1099">
        <w:rPr>
          <w:rFonts w:ascii="Arial" w:hAnsi="Arial" w:cs="Arial"/>
        </w:rPr>
        <w:t>plnění předmětu této smlouvy pod</w:t>
      </w:r>
      <w:r w:rsidR="00E25F03" w:rsidRPr="001D1099">
        <w:rPr>
          <w:rFonts w:ascii="Arial" w:hAnsi="Arial" w:cs="Arial"/>
        </w:rPr>
        <w:t>dodavatele</w:t>
      </w:r>
      <w:r w:rsidRPr="001D1099">
        <w:rPr>
          <w:rFonts w:ascii="Arial" w:hAnsi="Arial" w:cs="Arial"/>
        </w:rPr>
        <w:t xml:space="preserve"> v rozporu s nabídkou zhotovitele v rámci </w:t>
      </w:r>
      <w:r w:rsidRPr="002B4EF2">
        <w:rPr>
          <w:rFonts w:ascii="Arial" w:hAnsi="Arial" w:cs="Arial"/>
        </w:rPr>
        <w:t>zadávacího</w:t>
      </w:r>
      <w:r w:rsidRPr="001D1099">
        <w:rPr>
          <w:rFonts w:ascii="Arial" w:hAnsi="Arial" w:cs="Arial"/>
        </w:rPr>
        <w:t xml:space="preserve"> řízení na </w:t>
      </w:r>
      <w:r w:rsidR="00E25F03" w:rsidRPr="001D1099">
        <w:rPr>
          <w:rFonts w:ascii="Arial" w:hAnsi="Arial" w:cs="Arial"/>
        </w:rPr>
        <w:t>v</w:t>
      </w:r>
      <w:r w:rsidRPr="001D1099">
        <w:rPr>
          <w:rFonts w:ascii="Arial" w:hAnsi="Arial" w:cs="Arial"/>
        </w:rPr>
        <w:t xml:space="preserve">eřejnou zakázku nebo bez předchozího souhlasu objednatele, </w:t>
      </w:r>
    </w:p>
    <w:p w14:paraId="11116961" w14:textId="016942EE" w:rsidR="00442B3D" w:rsidRPr="0054723C" w:rsidRDefault="00442B3D" w:rsidP="00442B3D">
      <w:pPr>
        <w:pStyle w:val="Odstavecseseznamem"/>
        <w:numPr>
          <w:ilvl w:val="2"/>
          <w:numId w:val="22"/>
        </w:numPr>
        <w:ind w:left="1701" w:hanging="141"/>
        <w:jc w:val="both"/>
        <w:rPr>
          <w:rFonts w:ascii="Arial" w:hAnsi="Arial" w:cs="Arial"/>
        </w:rPr>
      </w:pPr>
      <w:r w:rsidRPr="001D1099">
        <w:rPr>
          <w:rFonts w:ascii="Arial" w:hAnsi="Arial" w:cs="Arial"/>
        </w:rPr>
        <w:t xml:space="preserve">kdy vyjde najevo, že zhotovitel uvedl v rámci </w:t>
      </w:r>
      <w:r w:rsidRPr="002B4EF2">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lastRenderedPageBreak/>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39D4A054" w:rsidR="00943F4A" w:rsidRPr="001D1099"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w:t>
      </w:r>
      <w:r w:rsidRPr="001D1099">
        <w:rPr>
          <w:rFonts w:ascii="Arial" w:hAnsi="Arial" w:cs="Arial"/>
          <w:lang w:val="x-none"/>
        </w:rPr>
        <w:t xml:space="preserve">činnost podle této smlouvy jako svou referenci ve svých nabídkách v zákonem stanoveném rozsahu, popřípadě rozsahu stanoveném zadavatelem či organizátorem konkrétního </w:t>
      </w:r>
      <w:r w:rsidRPr="002B4EF2">
        <w:rPr>
          <w:rFonts w:ascii="Arial" w:hAnsi="Arial" w:cs="Arial"/>
          <w:lang w:val="x-none"/>
        </w:rPr>
        <w:t>zadávacího</w:t>
      </w:r>
      <w:r w:rsidRPr="001D1099">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1D1099">
        <w:rPr>
          <w:rFonts w:ascii="Arial" w:hAnsi="Arial" w:cs="Arial"/>
          <w:lang w:val="x-none"/>
        </w:rPr>
        <w:t>Zhotovitel se zavazuje věnovat Důvěrným informacím stejnou ochranu,</w:t>
      </w:r>
      <w:r w:rsidRPr="00D9780F">
        <w:rPr>
          <w:rFonts w:ascii="Arial" w:hAnsi="Arial" w:cs="Arial"/>
          <w:lang w:val="x-none"/>
        </w:rPr>
        <w:t xml:space="preserve">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21BE8A2" w14:textId="77777777" w:rsidR="001D1099" w:rsidRPr="00A10026" w:rsidRDefault="001D1099" w:rsidP="00826991">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2B4EF2" w:rsidRDefault="00442B3D" w:rsidP="007D458D">
      <w:pPr>
        <w:spacing w:after="120"/>
        <w:ind w:left="372" w:firstLine="348"/>
        <w:jc w:val="both"/>
        <w:rPr>
          <w:rFonts w:ascii="Arial" w:hAnsi="Arial" w:cs="Arial"/>
          <w:b/>
          <w:bCs/>
        </w:rPr>
      </w:pPr>
      <w:r w:rsidRPr="002B4EF2">
        <w:rPr>
          <w:rFonts w:ascii="Arial" w:hAnsi="Arial" w:cs="Arial"/>
          <w:b/>
          <w:bCs/>
        </w:rPr>
        <w:t>Za objednatele:</w:t>
      </w:r>
    </w:p>
    <w:p w14:paraId="68961C9F" w14:textId="77777777" w:rsidR="001D1099" w:rsidRPr="008377B5" w:rsidRDefault="001D1099" w:rsidP="001D1099">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Ing. Jaroslav Poděbradský</w:t>
      </w:r>
      <w:r w:rsidRPr="008377B5">
        <w:rPr>
          <w:rFonts w:ascii="Arial" w:hAnsi="Arial" w:cs="Arial"/>
        </w:rPr>
        <w:tab/>
      </w:r>
    </w:p>
    <w:p w14:paraId="61D4F34D" w14:textId="77777777" w:rsidR="001D1099" w:rsidRPr="008377B5" w:rsidRDefault="001D1099" w:rsidP="001D1099">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 xml:space="preserve"> 721 973 650</w:t>
      </w:r>
    </w:p>
    <w:p w14:paraId="4186AE42" w14:textId="77777777" w:rsidR="001D1099" w:rsidRPr="008377B5" w:rsidRDefault="001D1099" w:rsidP="001D109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j.podebradsky@spucr.cz</w:t>
      </w:r>
    </w:p>
    <w:p w14:paraId="0034BFF6" w14:textId="77777777" w:rsidR="001D1099" w:rsidRDefault="001D1099" w:rsidP="007D458D">
      <w:pPr>
        <w:spacing w:after="120"/>
        <w:ind w:left="708"/>
        <w:jc w:val="both"/>
        <w:rPr>
          <w:rFonts w:ascii="Arial" w:hAnsi="Arial" w:cs="Arial"/>
        </w:rPr>
      </w:pPr>
    </w:p>
    <w:p w14:paraId="083FA02B" w14:textId="70B8E4F7" w:rsidR="00442B3D" w:rsidRPr="002B4EF2" w:rsidRDefault="00442B3D" w:rsidP="007D458D">
      <w:pPr>
        <w:spacing w:after="120"/>
        <w:ind w:left="708"/>
        <w:jc w:val="both"/>
        <w:rPr>
          <w:rFonts w:ascii="Arial" w:hAnsi="Arial" w:cs="Arial"/>
          <w:b/>
          <w:bCs/>
        </w:rPr>
      </w:pPr>
      <w:r w:rsidRPr="002B4EF2">
        <w:rPr>
          <w:rFonts w:ascii="Arial" w:hAnsi="Arial" w:cs="Arial"/>
          <w:b/>
          <w:bCs/>
        </w:rPr>
        <w:t>Za zhotovitele:</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w:t>
      </w:r>
      <w:r w:rsidR="00D81E7B" w:rsidRPr="00D81E7B">
        <w:rPr>
          <w:rFonts w:ascii="Arial" w:hAnsi="Arial" w:cs="Arial"/>
        </w:rPr>
        <w:lastRenderedPageBreak/>
        <w:t>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1D1099"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w:t>
      </w:r>
      <w:r w:rsidRPr="001D1099">
        <w:rPr>
          <w:rFonts w:ascii="Arial" w:hAnsi="Arial" w:cs="Arial"/>
          <w:lang w:val="x-none"/>
        </w:rPr>
        <w:t xml:space="preserve">odsouhlasena. </w:t>
      </w:r>
    </w:p>
    <w:p w14:paraId="4B8E6A3C" w14:textId="38B3A72E" w:rsidR="00943F4A" w:rsidRPr="001D1099" w:rsidRDefault="00E73632" w:rsidP="00EF6D19">
      <w:pPr>
        <w:pStyle w:val="Odstavecseseznamem"/>
        <w:numPr>
          <w:ilvl w:val="0"/>
          <w:numId w:val="19"/>
        </w:numPr>
        <w:jc w:val="both"/>
        <w:rPr>
          <w:rFonts w:ascii="Arial" w:hAnsi="Arial" w:cs="Arial"/>
          <w:lang w:val="x-none"/>
        </w:rPr>
      </w:pPr>
      <w:r w:rsidRPr="001D1099">
        <w:rPr>
          <w:rFonts w:ascii="Arial" w:hAnsi="Arial" w:cs="Arial"/>
          <w:lang w:val="x-none"/>
        </w:rPr>
        <w:t xml:space="preserve">Ke změně </w:t>
      </w:r>
      <w:r w:rsidRPr="001D1099">
        <w:rPr>
          <w:rFonts w:ascii="Arial" w:hAnsi="Arial" w:cs="Arial"/>
        </w:rPr>
        <w:t>pod</w:t>
      </w:r>
      <w:r w:rsidR="00E25F03" w:rsidRPr="001D1099">
        <w:rPr>
          <w:rFonts w:ascii="Arial" w:hAnsi="Arial" w:cs="Arial"/>
        </w:rPr>
        <w:t>dodavatelů</w:t>
      </w:r>
      <w:r w:rsidR="00943F4A" w:rsidRPr="001D1099">
        <w:rPr>
          <w:rFonts w:ascii="Arial" w:hAnsi="Arial" w:cs="Arial"/>
          <w:lang w:val="x-none"/>
        </w:rPr>
        <w:t xml:space="preserve"> či dalších osob, jejichž prostřednictvím zhotovitel prokazoval jakoukoliv část kvalifikace v</w:t>
      </w:r>
      <w:r w:rsidR="00762B6A" w:rsidRPr="001D1099">
        <w:rPr>
          <w:rFonts w:ascii="Arial" w:hAnsi="Arial" w:cs="Arial"/>
          <w:lang w:val="x-none"/>
        </w:rPr>
        <w:t> </w:t>
      </w:r>
      <w:r w:rsidR="00943F4A" w:rsidRPr="002B4EF2">
        <w:rPr>
          <w:rFonts w:ascii="Arial" w:hAnsi="Arial" w:cs="Arial"/>
          <w:lang w:val="x-none"/>
        </w:rPr>
        <w:t>zadávacím</w:t>
      </w:r>
      <w:r w:rsidR="00943F4A" w:rsidRPr="001D1099">
        <w:rPr>
          <w:rFonts w:ascii="Arial" w:hAnsi="Arial" w:cs="Arial"/>
          <w:lang w:val="x-none"/>
        </w:rPr>
        <w:t xml:space="preserve"> řízení vedoucí k uzavření této smlouvy, je zhotovitel oprávněn po písemném odsouhlasení ze strany objednatele a za předpokladu</w:t>
      </w:r>
      <w:r w:rsidRPr="001D1099">
        <w:rPr>
          <w:rFonts w:ascii="Arial" w:hAnsi="Arial" w:cs="Arial"/>
          <w:lang w:val="x-none"/>
        </w:rPr>
        <w:t xml:space="preserve">, že každý náhradní </w:t>
      </w:r>
      <w:r w:rsidRPr="001D1099">
        <w:rPr>
          <w:rFonts w:ascii="Arial" w:hAnsi="Arial" w:cs="Arial"/>
        </w:rPr>
        <w:t>pod</w:t>
      </w:r>
      <w:r w:rsidR="00E25F03" w:rsidRPr="001D1099">
        <w:rPr>
          <w:rFonts w:ascii="Arial" w:hAnsi="Arial" w:cs="Arial"/>
        </w:rPr>
        <w:t>dodavatel</w:t>
      </w:r>
      <w:r w:rsidR="00943F4A" w:rsidRPr="001D1099">
        <w:rPr>
          <w:rFonts w:ascii="Arial" w:hAnsi="Arial" w:cs="Arial"/>
          <w:lang w:val="x-none"/>
        </w:rPr>
        <w:t xml:space="preserve"> či osoba bude splňovat požadovanou část kvalifikace jako </w:t>
      </w:r>
      <w:r w:rsidR="00597BAF" w:rsidRPr="001D1099">
        <w:rPr>
          <w:rFonts w:ascii="Arial" w:hAnsi="Arial" w:cs="Arial"/>
          <w:lang w:val="x-none"/>
        </w:rPr>
        <w:t>po</w:t>
      </w:r>
      <w:r w:rsidR="00E25F03" w:rsidRPr="001D1099">
        <w:rPr>
          <w:rFonts w:ascii="Arial" w:hAnsi="Arial" w:cs="Arial"/>
        </w:rPr>
        <w:t>ddodavatel</w:t>
      </w:r>
      <w:r w:rsidR="00943F4A" w:rsidRPr="001D1099">
        <w:rPr>
          <w:rFonts w:ascii="Arial" w:hAnsi="Arial" w:cs="Arial"/>
          <w:lang w:val="x-none"/>
        </w:rPr>
        <w:t xml:space="preserve"> či osoba předchozí, a to ve stejném nebo větším rozsahu.</w:t>
      </w:r>
      <w:r w:rsidR="00922B4E" w:rsidRPr="001D1099">
        <w:rPr>
          <w:rFonts w:ascii="Arial" w:hAnsi="Arial" w:cs="Arial"/>
        </w:rPr>
        <w:t xml:space="preserve"> Nový </w:t>
      </w:r>
      <w:proofErr w:type="spellStart"/>
      <w:r w:rsidR="00922B4E" w:rsidRPr="001D1099">
        <w:rPr>
          <w:rFonts w:ascii="Arial" w:hAnsi="Arial" w:cs="Arial"/>
        </w:rPr>
        <w:t>pod</w:t>
      </w:r>
      <w:r w:rsidR="00E25F03" w:rsidRPr="001D1099">
        <w:rPr>
          <w:rFonts w:ascii="Arial" w:hAnsi="Arial" w:cs="Arial"/>
        </w:rPr>
        <w:t>dodavatel</w:t>
      </w:r>
      <w:r w:rsidR="00922B4E" w:rsidRPr="001D1099">
        <w:rPr>
          <w:rFonts w:ascii="Arial" w:hAnsi="Arial" w:cs="Arial"/>
        </w:rPr>
        <w:t>l</w:t>
      </w:r>
      <w:proofErr w:type="spellEnd"/>
      <w:r w:rsidR="00922B4E" w:rsidRPr="001D1099">
        <w:rPr>
          <w:rFonts w:ascii="Arial" w:hAnsi="Arial" w:cs="Arial"/>
        </w:rPr>
        <w:t xml:space="preserve"> musí splňovat kvalifikaci minimálně v rozsahu, v jakém byla prokázána v</w:t>
      </w:r>
      <w:r w:rsidR="00762B6A" w:rsidRPr="001D1099">
        <w:rPr>
          <w:rFonts w:ascii="Arial" w:hAnsi="Arial" w:cs="Arial"/>
        </w:rPr>
        <w:t> </w:t>
      </w:r>
      <w:r w:rsidR="00922B4E" w:rsidRPr="002B4EF2">
        <w:rPr>
          <w:rFonts w:ascii="Arial" w:hAnsi="Arial" w:cs="Arial"/>
        </w:rPr>
        <w:t>zadávacím</w:t>
      </w:r>
      <w:r w:rsidR="00922B4E" w:rsidRPr="001D1099">
        <w:rPr>
          <w:rFonts w:ascii="Arial" w:hAnsi="Arial" w:cs="Arial"/>
        </w:rPr>
        <w:t xml:space="preserve"> řízení</w:t>
      </w:r>
      <w:r w:rsidR="00CD2350" w:rsidRPr="001D1099">
        <w:rPr>
          <w:rFonts w:ascii="Arial" w:hAnsi="Arial" w:cs="Arial"/>
        </w:rPr>
        <w:t>.</w:t>
      </w:r>
    </w:p>
    <w:p w14:paraId="1F9D0C45" w14:textId="770B2E9B" w:rsidR="00F85319" w:rsidRPr="001D1099" w:rsidRDefault="00F85319" w:rsidP="00F85319">
      <w:pPr>
        <w:pStyle w:val="Odstavecseseznamem"/>
        <w:numPr>
          <w:ilvl w:val="0"/>
          <w:numId w:val="19"/>
        </w:numPr>
        <w:jc w:val="both"/>
        <w:rPr>
          <w:rFonts w:ascii="Arial" w:hAnsi="Arial" w:cs="Arial"/>
        </w:rPr>
      </w:pPr>
      <w:bookmarkStart w:id="48" w:name="_Hlk96426389"/>
      <w:r w:rsidRPr="001D1099">
        <w:rPr>
          <w:rFonts w:ascii="Arial" w:hAnsi="Arial" w:cs="Arial"/>
        </w:rPr>
        <w:t xml:space="preserve"> Zhotovitel musí v rámci projednání změny poddodavatele</w:t>
      </w:r>
      <w:r>
        <w:rPr>
          <w:rFonts w:ascii="Arial" w:hAnsi="Arial" w:cs="Arial"/>
        </w:rPr>
        <w:t xml:space="preserv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1D1099">
        <w:rPr>
          <w:rFonts w:ascii="Arial" w:hAnsi="Arial" w:cs="Arial"/>
        </w:rPr>
        <w:t xml:space="preserve">společníka v obchodní společnosti, je zhotovitel povinen nahradit takového poddodavatele </w:t>
      </w:r>
      <w:r w:rsidRPr="002B4EF2">
        <w:rPr>
          <w:rFonts w:ascii="Arial" w:hAnsi="Arial" w:cs="Arial"/>
        </w:rPr>
        <w:t>do 5 pracovních dnů od vzniku této skutečnosti</w:t>
      </w:r>
      <w:r w:rsidRPr="001D1099">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w:t>
      </w:r>
      <w:r w:rsidRPr="00D9780F">
        <w:rPr>
          <w:rFonts w:ascii="Arial" w:hAnsi="Arial" w:cs="Arial"/>
        </w:rPr>
        <w:lastRenderedPageBreak/>
        <w:t xml:space="preserve">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4DAA442" w14:textId="568BF999" w:rsidR="00943F4A" w:rsidRPr="003027EE" w:rsidRDefault="00943F4A" w:rsidP="003027EE">
      <w:pPr>
        <w:pStyle w:val="Odstavecseseznamem"/>
        <w:jc w:val="both"/>
        <w:rPr>
          <w:rFonts w:ascii="Arial" w:hAnsi="Arial" w:cs="Arial"/>
        </w:rPr>
      </w:pPr>
      <w:r w:rsidRPr="001D1099">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1D1099" w:rsidRPr="001D1099">
        <w:rPr>
          <w:rFonts w:ascii="Arial" w:hAnsi="Arial" w:cs="Arial"/>
        </w:rPr>
        <w:t xml:space="preserve"> </w:t>
      </w:r>
      <w:bookmarkStart w:id="50" w:name="_Hlk18936809"/>
      <w:r w:rsidR="003027EE" w:rsidRPr="00B0081B">
        <w:rPr>
          <w:rFonts w:ascii="Arial" w:hAnsi="Arial" w:cs="Arial"/>
        </w:rPr>
        <w:t>K p</w:t>
      </w:r>
      <w:proofErr w:type="spellStart"/>
      <w:r w:rsidR="003027EE" w:rsidRPr="00B0081B">
        <w:rPr>
          <w:rFonts w:ascii="Arial" w:hAnsi="Arial" w:cs="Arial"/>
          <w:lang w:val="x-none"/>
        </w:rPr>
        <w:t>rověření</w:t>
      </w:r>
      <w:proofErr w:type="spellEnd"/>
      <w:r w:rsidR="003027EE" w:rsidRPr="00B0081B">
        <w:rPr>
          <w:rFonts w:ascii="Arial" w:hAnsi="Arial" w:cs="Arial"/>
          <w:lang w:val="x-none"/>
        </w:rPr>
        <w:t xml:space="preserve"> mocnosti finální vrstvy</w:t>
      </w:r>
      <w:r w:rsidR="001D1099">
        <w:rPr>
          <w:rFonts w:ascii="Arial" w:hAnsi="Arial" w:cs="Arial"/>
        </w:rPr>
        <w:t xml:space="preserve"> může objednatel zhotovitele vyzvat k </w:t>
      </w:r>
      <w:r w:rsidR="003027EE" w:rsidRPr="00B0081B">
        <w:rPr>
          <w:rFonts w:ascii="Arial" w:hAnsi="Arial" w:cs="Arial"/>
        </w:rPr>
        <w:t>provede</w:t>
      </w:r>
      <w:r w:rsidR="001D1099">
        <w:rPr>
          <w:rFonts w:ascii="Arial" w:hAnsi="Arial" w:cs="Arial"/>
        </w:rPr>
        <w:t xml:space="preserve">ní </w:t>
      </w:r>
      <w:r w:rsidR="003027EE" w:rsidRPr="00B0081B">
        <w:rPr>
          <w:rFonts w:ascii="Arial" w:hAnsi="Arial" w:cs="Arial"/>
          <w:lang w:val="x-none"/>
        </w:rPr>
        <w:t>kontrolní</w:t>
      </w:r>
      <w:r w:rsidR="001D1099">
        <w:rPr>
          <w:rFonts w:ascii="Arial" w:hAnsi="Arial" w:cs="Arial"/>
        </w:rPr>
        <w:t>ch</w:t>
      </w:r>
      <w:r w:rsidR="003027EE" w:rsidRPr="00B0081B">
        <w:rPr>
          <w:rFonts w:ascii="Arial" w:hAnsi="Arial" w:cs="Arial"/>
          <w:lang w:val="x-none"/>
        </w:rPr>
        <w:t xml:space="preserve"> vrt</w:t>
      </w:r>
      <w:r w:rsidR="001D1099">
        <w:rPr>
          <w:rFonts w:ascii="Arial" w:hAnsi="Arial" w:cs="Arial"/>
        </w:rPr>
        <w:t xml:space="preserve">ů na své náklady </w:t>
      </w:r>
      <w:r w:rsidR="003027EE" w:rsidRPr="00B0081B">
        <w:rPr>
          <w:rFonts w:ascii="Arial" w:hAnsi="Arial" w:cs="Arial"/>
          <w:lang w:val="x-none"/>
        </w:rPr>
        <w:t>v místech</w:t>
      </w:r>
      <w:r w:rsidR="001D1099">
        <w:rPr>
          <w:rFonts w:ascii="Arial" w:hAnsi="Arial" w:cs="Arial"/>
        </w:rPr>
        <w:t>,</w:t>
      </w:r>
      <w:r w:rsidR="003027EE" w:rsidRPr="00B0081B">
        <w:rPr>
          <w:rFonts w:ascii="Arial" w:hAnsi="Arial" w:cs="Arial"/>
          <w:lang w:val="x-none"/>
        </w:rPr>
        <w:t xml:space="preserve"> kde </w:t>
      </w:r>
      <w:proofErr w:type="gramStart"/>
      <w:r w:rsidR="003027EE" w:rsidRPr="00B0081B">
        <w:rPr>
          <w:rFonts w:ascii="Arial" w:hAnsi="Arial" w:cs="Arial"/>
          <w:lang w:val="x-none"/>
        </w:rPr>
        <w:t>určí</w:t>
      </w:r>
      <w:proofErr w:type="gramEnd"/>
      <w:r w:rsidR="003027EE" w:rsidRPr="00B0081B">
        <w:rPr>
          <w:rFonts w:ascii="Arial" w:hAnsi="Arial" w:cs="Arial"/>
          <w:lang w:val="x-none"/>
        </w:rPr>
        <w:t xml:space="preserve"> objednatel, a to nejméně 2x na 500 m délky u cest s povrchem z asfaltové směsi.</w:t>
      </w:r>
    </w:p>
    <w:bookmarkEnd w:id="50"/>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lastRenderedPageBreak/>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A02FA53"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1D1099">
        <w:rPr>
          <w:rFonts w:ascii="Arial" w:hAnsi="Arial" w:cs="Arial"/>
        </w:rPr>
        <w:t xml:space="preserve">Objednatel však vyhrazenou změnu nemusí využít a může se rozhodnout provést nové </w:t>
      </w:r>
      <w:r w:rsidRPr="002B4EF2">
        <w:rPr>
          <w:rFonts w:ascii="Arial" w:hAnsi="Arial" w:cs="Arial"/>
        </w:rPr>
        <w:t>zadávací řízení</w:t>
      </w:r>
      <w:r w:rsidRPr="001D1099">
        <w:rPr>
          <w:rFonts w:ascii="Arial" w:hAnsi="Arial" w:cs="Arial"/>
        </w:rPr>
        <w:t>. Podmínky pro tuto změnu a způsob určení nového Zhotovitele je</w:t>
      </w:r>
      <w:r w:rsidRPr="00EF5D48">
        <w:rPr>
          <w:rFonts w:ascii="Arial" w:hAnsi="Arial" w:cs="Arial"/>
        </w:rPr>
        <w:t xml:space="preserve"> jednoznačně vymezen v Zadávací dokumentaci.</w:t>
      </w: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lastRenderedPageBreak/>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095C7B55"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w:t>
      </w:r>
      <w:r w:rsidRPr="001D1099">
        <w:rPr>
          <w:rFonts w:ascii="Arial" w:hAnsi="Arial" w:cs="Arial"/>
          <w:color w:val="201F1E"/>
          <w:shd w:val="clear" w:color="auto" w:fill="FFFFFF"/>
        </w:rPr>
        <w:t xml:space="preserve">sám ani jeho případný </w:t>
      </w:r>
      <w:r w:rsidRPr="001D1099">
        <w:rPr>
          <w:rFonts w:ascii="Arial" w:hAnsi="Arial" w:cs="Arial"/>
        </w:rPr>
        <w:t>poddodavatel</w:t>
      </w:r>
      <w:r w:rsidRPr="001D1099">
        <w:rPr>
          <w:rFonts w:ascii="Arial" w:hAnsi="Arial" w:cs="Arial"/>
          <w:color w:val="201F1E"/>
          <w:shd w:val="clear" w:color="auto" w:fill="FFFFFF"/>
        </w:rPr>
        <w:t>, prostřednictvím něhož prokazoval kvalifikaci v</w:t>
      </w:r>
      <w:r w:rsidR="00B30AE2" w:rsidRPr="001D1099">
        <w:rPr>
          <w:rFonts w:ascii="Arial" w:hAnsi="Arial" w:cs="Arial"/>
          <w:color w:val="201F1E"/>
          <w:shd w:val="clear" w:color="auto" w:fill="FFFFFF"/>
        </w:rPr>
        <w:t> </w:t>
      </w:r>
      <w:r w:rsidRPr="002B4EF2">
        <w:rPr>
          <w:rFonts w:ascii="Arial" w:hAnsi="Arial" w:cs="Arial"/>
          <w:color w:val="201F1E"/>
          <w:shd w:val="clear" w:color="auto" w:fill="FFFFFF"/>
        </w:rPr>
        <w:t>zadávacím</w:t>
      </w:r>
      <w:r w:rsidRPr="001D1099">
        <w:rPr>
          <w:rFonts w:ascii="Arial" w:hAnsi="Arial" w:cs="Arial"/>
          <w:color w:val="201F1E"/>
          <w:shd w:val="clear" w:color="auto" w:fill="FFFFFF"/>
        </w:rPr>
        <w:t xml:space="preserve"> řízení, nebo</w:t>
      </w:r>
      <w:r>
        <w:rPr>
          <w:rFonts w:ascii="Arial" w:hAnsi="Arial" w:cs="Arial"/>
          <w:color w:val="201F1E"/>
          <w:shd w:val="clear" w:color="auto" w:fill="FFFFFF"/>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3BF41BC2"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w:t>
      </w:r>
      <w:r w:rsidRPr="001D1099">
        <w:rPr>
          <w:rFonts w:ascii="Arial" w:hAnsi="Arial" w:cs="Arial"/>
          <w:color w:val="201F1E"/>
          <w:shd w:val="clear" w:color="auto" w:fill="FFFFFF"/>
        </w:rPr>
        <w:t xml:space="preserve">nabídky do </w:t>
      </w:r>
      <w:r w:rsidRPr="002B4EF2">
        <w:rPr>
          <w:rFonts w:ascii="Arial" w:hAnsi="Arial" w:cs="Arial"/>
          <w:color w:val="201F1E"/>
          <w:shd w:val="clear" w:color="auto" w:fill="FFFFFF"/>
        </w:rPr>
        <w:t>zadávacího </w:t>
      </w:r>
      <w:r w:rsidRPr="001D1099">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E725DA" w14:paraId="6043B0C1" w14:textId="77777777" w:rsidTr="005F3DD5">
        <w:tc>
          <w:tcPr>
            <w:tcW w:w="4536" w:type="dxa"/>
            <w:shd w:val="clear" w:color="auto" w:fill="auto"/>
          </w:tcPr>
          <w:p w14:paraId="12BAB1C7" w14:textId="1ED9BDF1" w:rsidR="00943F4A" w:rsidRPr="00D9780F" w:rsidRDefault="00943F4A" w:rsidP="00943F4A">
            <w:pPr>
              <w:rPr>
                <w:rFonts w:ascii="Arial" w:hAnsi="Arial" w:cs="Arial"/>
              </w:rPr>
            </w:pPr>
            <w:r w:rsidRPr="00D9780F">
              <w:rPr>
                <w:rFonts w:ascii="Arial" w:hAnsi="Arial" w:cs="Arial"/>
              </w:rPr>
              <w:t>V</w:t>
            </w:r>
            <w:r w:rsidR="001D1099">
              <w:rPr>
                <w:rFonts w:ascii="Arial" w:hAnsi="Arial" w:cs="Arial"/>
              </w:rPr>
              <w:t xml:space="preserve"> Nymburce </w:t>
            </w:r>
            <w:r w:rsidRPr="00D9780F">
              <w:rPr>
                <w:rFonts w:ascii="Arial" w:hAnsi="Arial" w:cs="Arial"/>
              </w:rPr>
              <w:t>dne………</w:t>
            </w:r>
          </w:p>
        </w:tc>
        <w:tc>
          <w:tcPr>
            <w:tcW w:w="453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5F3DD5">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5F3DD5">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5F3DD5">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shd w:val="clear" w:color="auto" w:fill="auto"/>
          </w:tcPr>
          <w:p w14:paraId="4F135DD1" w14:textId="119F0BE9" w:rsidR="00943F4A" w:rsidRPr="00D9780F" w:rsidRDefault="00943F4A" w:rsidP="00943F4A">
            <w:pPr>
              <w:rPr>
                <w:rFonts w:ascii="Arial" w:hAnsi="Arial" w:cs="Arial"/>
                <w:b/>
              </w:rPr>
            </w:pPr>
          </w:p>
        </w:tc>
      </w:tr>
    </w:tbl>
    <w:p w14:paraId="0CBD8098" w14:textId="77777777" w:rsidR="005F3DD5" w:rsidRDefault="005F3DD5" w:rsidP="005F3DD5">
      <w:pPr>
        <w:spacing w:after="0" w:line="240" w:lineRule="auto"/>
        <w:rPr>
          <w:rFonts w:ascii="Arial" w:hAnsi="Arial" w:cs="Arial"/>
          <w:b/>
          <w:bCs/>
          <w:u w:val="single"/>
        </w:rPr>
      </w:pPr>
      <w:bookmarkStart w:id="60" w:name="_Hlk72416864"/>
    </w:p>
    <w:p w14:paraId="21C4039C" w14:textId="77777777" w:rsidR="005F3DD5" w:rsidRDefault="005F3DD5" w:rsidP="005F3DD5">
      <w:pPr>
        <w:spacing w:after="0" w:line="240" w:lineRule="auto"/>
        <w:rPr>
          <w:rFonts w:ascii="Arial" w:hAnsi="Arial" w:cs="Arial"/>
          <w:b/>
          <w:bCs/>
          <w:u w:val="single"/>
        </w:rPr>
      </w:pPr>
    </w:p>
    <w:p w14:paraId="483A82DD" w14:textId="77777777" w:rsidR="005F3DD5" w:rsidRDefault="005F3DD5" w:rsidP="005F3DD5">
      <w:pPr>
        <w:spacing w:after="0" w:line="240" w:lineRule="auto"/>
        <w:rPr>
          <w:rFonts w:ascii="Arial" w:hAnsi="Arial" w:cs="Arial"/>
          <w:b/>
          <w:bCs/>
          <w:u w:val="single"/>
        </w:rPr>
      </w:pPr>
    </w:p>
    <w:p w14:paraId="354AB29B" w14:textId="77777777" w:rsidR="005F3DD5" w:rsidRDefault="005F3DD5" w:rsidP="005F3DD5">
      <w:pPr>
        <w:spacing w:after="0" w:line="240" w:lineRule="auto"/>
        <w:rPr>
          <w:rFonts w:ascii="Arial" w:hAnsi="Arial" w:cs="Arial"/>
          <w:b/>
          <w:bCs/>
          <w:u w:val="single"/>
        </w:rPr>
      </w:pPr>
    </w:p>
    <w:p w14:paraId="1C1056AC" w14:textId="77777777" w:rsidR="005F3DD5" w:rsidRDefault="005F3DD5" w:rsidP="005F3DD5">
      <w:pPr>
        <w:spacing w:after="0" w:line="240" w:lineRule="auto"/>
        <w:rPr>
          <w:rFonts w:ascii="Arial" w:hAnsi="Arial" w:cs="Arial"/>
          <w:b/>
          <w:bCs/>
          <w:u w:val="single"/>
        </w:rPr>
      </w:pPr>
    </w:p>
    <w:p w14:paraId="7022ADA8" w14:textId="77777777" w:rsidR="005F3DD5" w:rsidRDefault="005F3DD5" w:rsidP="005F3DD5">
      <w:pPr>
        <w:spacing w:after="0" w:line="240" w:lineRule="auto"/>
        <w:rPr>
          <w:rFonts w:ascii="Arial" w:hAnsi="Arial" w:cs="Arial"/>
          <w:b/>
          <w:bCs/>
          <w:u w:val="single"/>
        </w:rPr>
      </w:pPr>
    </w:p>
    <w:p w14:paraId="54BF2B80" w14:textId="7F4DAB75" w:rsidR="005F3DD5" w:rsidRPr="005F3DD5" w:rsidRDefault="005F3DD5" w:rsidP="005F3DD5">
      <w:pPr>
        <w:spacing w:after="0" w:line="240" w:lineRule="auto"/>
        <w:rPr>
          <w:rFonts w:ascii="Arial" w:hAnsi="Arial" w:cs="Arial"/>
          <w:b/>
          <w:bCs/>
          <w:u w:val="single"/>
        </w:rPr>
      </w:pPr>
      <w:r w:rsidRPr="005F3DD5">
        <w:rPr>
          <w:rFonts w:ascii="Arial" w:hAnsi="Arial" w:cs="Arial"/>
          <w:b/>
          <w:bCs/>
          <w:u w:val="single"/>
        </w:rPr>
        <w:lastRenderedPageBreak/>
        <w:t>Příloha č. 1 Smlouvy o dílo na zhotovení stavby (PRV) – Specifikace díla</w:t>
      </w:r>
      <w:r>
        <w:rPr>
          <w:rFonts w:ascii="Arial" w:hAnsi="Arial" w:cs="Arial"/>
          <w:b/>
          <w:bCs/>
          <w:u w:val="single"/>
        </w:rPr>
        <w:t xml:space="preserve"> + časový harmonogram</w:t>
      </w:r>
    </w:p>
    <w:p w14:paraId="44F4B01B" w14:textId="77777777" w:rsidR="005F3DD5" w:rsidRPr="005F3DD5" w:rsidRDefault="005F3DD5" w:rsidP="005F3DD5">
      <w:pPr>
        <w:spacing w:after="0" w:line="240" w:lineRule="auto"/>
        <w:rPr>
          <w:rFonts w:ascii="Arial" w:hAnsi="Arial" w:cs="Arial"/>
        </w:rPr>
      </w:pPr>
    </w:p>
    <w:p w14:paraId="0C8E9065" w14:textId="77777777" w:rsidR="005F3DD5" w:rsidRPr="005F3DD5" w:rsidRDefault="005F3DD5" w:rsidP="005F3DD5">
      <w:pPr>
        <w:jc w:val="both"/>
        <w:rPr>
          <w:rFonts w:ascii="Arial" w:hAnsi="Arial" w:cs="Arial"/>
          <w:b/>
          <w:bCs/>
        </w:rPr>
      </w:pPr>
      <w:r w:rsidRPr="005F3DD5">
        <w:rPr>
          <w:rFonts w:ascii="Arial" w:hAnsi="Arial" w:cs="Arial"/>
          <w:b/>
          <w:bCs/>
        </w:rPr>
        <w:t>Polní cesta HC2a a HC2b</w:t>
      </w:r>
    </w:p>
    <w:p w14:paraId="5446202C" w14:textId="77777777" w:rsidR="005F3DD5" w:rsidRPr="005F3DD5" w:rsidRDefault="005F3DD5" w:rsidP="005F3DD5">
      <w:pPr>
        <w:spacing w:after="0"/>
        <w:contextualSpacing/>
        <w:jc w:val="both"/>
        <w:rPr>
          <w:rFonts w:ascii="Arial" w:hAnsi="Arial" w:cs="Arial"/>
          <w:highlight w:val="yellow"/>
        </w:rPr>
      </w:pPr>
      <w:r w:rsidRPr="005F3DD5">
        <w:rPr>
          <w:rFonts w:ascii="Arial" w:hAnsi="Arial" w:cs="Arial"/>
        </w:rPr>
        <w:t>Polní cesta HC2a začíná na křižovatce s polní cestou HC</w:t>
      </w:r>
      <w:smartTag w:uri="urn:schemas-microsoft-com:office:smarttags" w:element="metricconverter">
        <w:smartTagPr>
          <w:attr w:name="ProductID" w:val="4 a"/>
        </w:smartTagPr>
        <w:r w:rsidRPr="005F3DD5">
          <w:rPr>
            <w:rFonts w:ascii="Arial" w:hAnsi="Arial" w:cs="Arial"/>
          </w:rPr>
          <w:t>4 a</w:t>
        </w:r>
      </w:smartTag>
      <w:r w:rsidRPr="005F3DD5">
        <w:rPr>
          <w:rFonts w:ascii="Arial" w:hAnsi="Arial" w:cs="Arial"/>
        </w:rPr>
        <w:t xml:space="preserve"> směřuje k severu území, kde </w:t>
      </w:r>
      <w:proofErr w:type="gramStart"/>
      <w:r w:rsidRPr="005F3DD5">
        <w:rPr>
          <w:rFonts w:ascii="Arial" w:hAnsi="Arial" w:cs="Arial"/>
        </w:rPr>
        <w:t>končí</w:t>
      </w:r>
      <w:proofErr w:type="gramEnd"/>
      <w:r w:rsidRPr="005F3DD5">
        <w:rPr>
          <w:rFonts w:ascii="Arial" w:hAnsi="Arial" w:cs="Arial"/>
        </w:rPr>
        <w:t xml:space="preserve"> u místní komunikace odbočující ze silnice III. třídy č. 3316. Polní cesta HC2b začíná na křižovatce s místní komunikací odbočující ze silnice III. třídy č. </w:t>
      </w:r>
      <w:smartTag w:uri="urn:schemas-microsoft-com:office:smarttags" w:element="metricconverter">
        <w:smartTagPr>
          <w:attr w:name="ProductID" w:val="3316 a"/>
        </w:smartTagPr>
        <w:r w:rsidRPr="005F3DD5">
          <w:rPr>
            <w:rFonts w:ascii="Arial" w:hAnsi="Arial" w:cs="Arial"/>
          </w:rPr>
          <w:t>3316 a</w:t>
        </w:r>
      </w:smartTag>
      <w:r w:rsidRPr="005F3DD5">
        <w:rPr>
          <w:rFonts w:ascii="Arial" w:hAnsi="Arial" w:cs="Arial"/>
        </w:rPr>
        <w:t xml:space="preserve"> směřuje k severozápadu území, kde </w:t>
      </w:r>
      <w:proofErr w:type="gramStart"/>
      <w:r w:rsidRPr="005F3DD5">
        <w:rPr>
          <w:rFonts w:ascii="Arial" w:hAnsi="Arial" w:cs="Arial"/>
        </w:rPr>
        <w:t>končí</w:t>
      </w:r>
      <w:proofErr w:type="gramEnd"/>
      <w:r w:rsidRPr="005F3DD5">
        <w:rPr>
          <w:rFonts w:ascii="Arial" w:hAnsi="Arial" w:cs="Arial"/>
        </w:rPr>
        <w:t xml:space="preserve"> u silnice III. třídy č. 3316. Navržená trasa respektuje stav dle zaměření skutečného stavu.</w:t>
      </w:r>
    </w:p>
    <w:p w14:paraId="214D1BA4" w14:textId="77777777" w:rsidR="005F3DD5" w:rsidRPr="005F3DD5" w:rsidRDefault="005F3DD5" w:rsidP="005F3DD5">
      <w:pPr>
        <w:spacing w:after="0"/>
        <w:contextualSpacing/>
        <w:jc w:val="both"/>
        <w:rPr>
          <w:rFonts w:ascii="Arial" w:hAnsi="Arial" w:cs="Arial"/>
        </w:rPr>
      </w:pPr>
      <w:r w:rsidRPr="005F3DD5">
        <w:rPr>
          <w:rFonts w:ascii="Arial" w:hAnsi="Arial" w:cs="Arial"/>
        </w:rPr>
        <w:t xml:space="preserve">Začátek polní cesty HC2a se nachází v km 0,000 v extravilánu obce Stratov, konec cesty je v km 0,893 na křižovatce s místní komunikací. Začátek polní cesty HC2b se nachází v km 0,000 v extravilánu obce Stratov, konec cesty je v km 0,242 na křižovatce </w:t>
      </w:r>
      <w:proofErr w:type="gramStart"/>
      <w:r w:rsidRPr="005F3DD5">
        <w:rPr>
          <w:rFonts w:ascii="Arial" w:hAnsi="Arial" w:cs="Arial"/>
        </w:rPr>
        <w:t>se</w:t>
      </w:r>
      <w:proofErr w:type="gramEnd"/>
      <w:r w:rsidRPr="005F3DD5">
        <w:rPr>
          <w:rFonts w:ascii="Arial" w:hAnsi="Arial" w:cs="Arial"/>
        </w:rPr>
        <w:t> silnice III. třídy č. 3316.</w:t>
      </w:r>
    </w:p>
    <w:p w14:paraId="262A2C62" w14:textId="77777777" w:rsidR="005F3DD5" w:rsidRPr="005F3DD5" w:rsidRDefault="005F3DD5" w:rsidP="005F3DD5">
      <w:pPr>
        <w:widowControl w:val="0"/>
        <w:tabs>
          <w:tab w:val="right" w:pos="6804"/>
        </w:tabs>
        <w:suppressAutoHyphens/>
        <w:autoSpaceDE w:val="0"/>
        <w:spacing w:after="0"/>
        <w:jc w:val="both"/>
        <w:rPr>
          <w:rFonts w:ascii="Arial" w:eastAsia="Calibri" w:hAnsi="Arial" w:cs="Arial"/>
          <w:b/>
        </w:rPr>
      </w:pPr>
    </w:p>
    <w:p w14:paraId="3AF58238" w14:textId="77777777" w:rsidR="005F3DD5" w:rsidRPr="005F3DD5" w:rsidRDefault="005F3DD5" w:rsidP="005F3DD5">
      <w:pPr>
        <w:widowControl w:val="0"/>
        <w:tabs>
          <w:tab w:val="right" w:pos="6804"/>
        </w:tabs>
        <w:suppressAutoHyphens/>
        <w:autoSpaceDE w:val="0"/>
        <w:spacing w:after="0"/>
        <w:rPr>
          <w:rFonts w:ascii="Arial" w:eastAsia="Calibri" w:hAnsi="Arial" w:cs="Arial"/>
          <w:b/>
        </w:rPr>
      </w:pPr>
      <w:r w:rsidRPr="005F3DD5">
        <w:rPr>
          <w:rFonts w:ascii="Arial" w:eastAsia="Calibri" w:hAnsi="Arial" w:cs="Arial"/>
          <w:b/>
        </w:rPr>
        <w:t>Polní cesta HC2a ve staničení km 0,000 – 0,893</w:t>
      </w:r>
    </w:p>
    <w:p w14:paraId="77917748"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Kategorie cesty: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P 5,0/30</w:t>
      </w:r>
    </w:p>
    <w:p w14:paraId="2299F64D"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Celková délka úseku cesty: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smartTag w:uri="urn:schemas-microsoft-com:office:smarttags" w:element="metricconverter">
        <w:smartTagPr>
          <w:attr w:name="ProductID" w:val="893 m"/>
        </w:smartTagPr>
        <w:r w:rsidRPr="005F3DD5">
          <w:rPr>
            <w:rFonts w:ascii="Arial" w:eastAsia="Calibri" w:hAnsi="Arial" w:cs="Arial"/>
          </w:rPr>
          <w:t>893 m</w:t>
        </w:r>
      </w:smartTag>
      <w:r w:rsidRPr="005F3DD5">
        <w:rPr>
          <w:rFonts w:ascii="Arial" w:eastAsia="Calibri" w:hAnsi="Arial" w:cs="Arial"/>
        </w:rPr>
        <w:t xml:space="preserve"> </w:t>
      </w:r>
    </w:p>
    <w:p w14:paraId="078AA63E"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Třída dopravního zatížení: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IV</w:t>
      </w:r>
    </w:p>
    <w:p w14:paraId="6D1849D3"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Kryt: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Asfaltobeton</w:t>
      </w:r>
    </w:p>
    <w:p w14:paraId="57D5116C"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Stabilizace pláně: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hutnění, podélná drenáž</w:t>
      </w:r>
    </w:p>
    <w:p w14:paraId="240A3A1F"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Počet výhyben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3</w:t>
      </w:r>
    </w:p>
    <w:p w14:paraId="37648197"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Počet napojení</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 xml:space="preserve"> 3</w:t>
      </w:r>
    </w:p>
    <w:p w14:paraId="25CC5EE4"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Stabilizace pláně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proofErr w:type="spellStart"/>
      <w:r w:rsidRPr="005F3DD5">
        <w:rPr>
          <w:rFonts w:ascii="Arial" w:eastAsia="Calibri" w:hAnsi="Arial" w:cs="Arial"/>
        </w:rPr>
        <w:t>tl</w:t>
      </w:r>
      <w:proofErr w:type="spellEnd"/>
      <w:r w:rsidRPr="005F3DD5">
        <w:rPr>
          <w:rFonts w:ascii="Arial" w:eastAsia="Calibri" w:hAnsi="Arial" w:cs="Arial"/>
        </w:rPr>
        <w:t xml:space="preserve">. </w:t>
      </w:r>
      <w:smartTag w:uri="urn:schemas-microsoft-com:office:smarttags" w:element="metricconverter">
        <w:smartTagPr>
          <w:attr w:name="ProductID" w:val="0,3 m"/>
        </w:smartTagPr>
        <w:r w:rsidRPr="005F3DD5">
          <w:rPr>
            <w:rFonts w:ascii="Arial" w:eastAsia="Calibri" w:hAnsi="Arial" w:cs="Arial"/>
          </w:rPr>
          <w:t>0,3 m</w:t>
        </w:r>
      </w:smartTag>
    </w:p>
    <w:p w14:paraId="22398723" w14:textId="77777777" w:rsidR="005F3DD5" w:rsidRPr="005F3DD5" w:rsidRDefault="005F3DD5" w:rsidP="005F3DD5">
      <w:pPr>
        <w:widowControl w:val="0"/>
        <w:tabs>
          <w:tab w:val="left" w:pos="6480"/>
          <w:tab w:val="right" w:pos="6804"/>
        </w:tabs>
        <w:suppressAutoHyphens/>
        <w:autoSpaceDE w:val="0"/>
        <w:spacing w:after="0"/>
        <w:rPr>
          <w:rFonts w:ascii="Arial" w:eastAsia="Calibri" w:hAnsi="Arial" w:cs="Arial"/>
        </w:rPr>
      </w:pPr>
    </w:p>
    <w:p w14:paraId="1402158C" w14:textId="77777777" w:rsidR="005F3DD5" w:rsidRPr="005F3DD5" w:rsidRDefault="005F3DD5" w:rsidP="005F3DD5">
      <w:pPr>
        <w:widowControl w:val="0"/>
        <w:tabs>
          <w:tab w:val="left" w:pos="6480"/>
          <w:tab w:val="right" w:pos="6804"/>
        </w:tabs>
        <w:suppressAutoHyphens/>
        <w:autoSpaceDE w:val="0"/>
        <w:spacing w:after="0"/>
        <w:rPr>
          <w:rFonts w:ascii="Arial" w:eastAsia="Calibri" w:hAnsi="Arial" w:cs="Arial"/>
        </w:rPr>
      </w:pPr>
      <w:r w:rsidRPr="005F3DD5">
        <w:rPr>
          <w:rFonts w:ascii="Arial" w:eastAsia="Calibri" w:hAnsi="Arial" w:cs="Arial"/>
        </w:rPr>
        <w:t>Konstrukce cesty</w:t>
      </w:r>
    </w:p>
    <w:p w14:paraId="2F014871"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40 mm"/>
        </w:smartTagPr>
        <w:r w:rsidRPr="005F3DD5">
          <w:rPr>
            <w:rFonts w:ascii="Arial" w:eastAsia="Calibri" w:hAnsi="Arial" w:cs="Arial"/>
          </w:rPr>
          <w:t>40 mm</w:t>
        </w:r>
      </w:smartTag>
      <w:r w:rsidRPr="005F3DD5">
        <w:rPr>
          <w:rFonts w:ascii="Arial" w:eastAsia="Calibri" w:hAnsi="Arial" w:cs="Arial"/>
        </w:rPr>
        <w:t xml:space="preserve"> – ACO 11+ (ČSN EN 13108)</w:t>
      </w:r>
    </w:p>
    <w:p w14:paraId="5F44F3CF"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0 mm"/>
        </w:smartTagPr>
        <w:r w:rsidRPr="005F3DD5">
          <w:rPr>
            <w:rFonts w:ascii="Arial" w:eastAsia="Calibri" w:hAnsi="Arial" w:cs="Arial"/>
          </w:rPr>
          <w:t>0 mm</w:t>
        </w:r>
      </w:smartTag>
      <w:r w:rsidRPr="005F3DD5">
        <w:rPr>
          <w:rFonts w:ascii="Arial" w:eastAsia="Calibri" w:hAnsi="Arial" w:cs="Arial"/>
        </w:rPr>
        <w:t xml:space="preserve"> – postřik spojovací z </w:t>
      </w:r>
      <w:proofErr w:type="spellStart"/>
      <w:r w:rsidRPr="005F3DD5">
        <w:rPr>
          <w:rFonts w:ascii="Arial" w:eastAsia="Calibri" w:hAnsi="Arial" w:cs="Arial"/>
        </w:rPr>
        <w:t>kationaktivní</w:t>
      </w:r>
      <w:proofErr w:type="spellEnd"/>
      <w:r w:rsidRPr="005F3DD5">
        <w:rPr>
          <w:rFonts w:ascii="Arial" w:eastAsia="Calibri" w:hAnsi="Arial" w:cs="Arial"/>
        </w:rPr>
        <w:t xml:space="preserve"> asfaltové emulze</w:t>
      </w:r>
    </w:p>
    <w:p w14:paraId="734A4774"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60 mm"/>
        </w:smartTagPr>
        <w:r w:rsidRPr="005F3DD5">
          <w:rPr>
            <w:rFonts w:ascii="Arial" w:eastAsia="Calibri" w:hAnsi="Arial" w:cs="Arial"/>
          </w:rPr>
          <w:t>60 mm</w:t>
        </w:r>
      </w:smartTag>
      <w:r w:rsidRPr="005F3DD5">
        <w:rPr>
          <w:rFonts w:ascii="Arial" w:eastAsia="Calibri" w:hAnsi="Arial" w:cs="Arial"/>
        </w:rPr>
        <w:t xml:space="preserve"> – APC 16+ (ČSN EN 13108)</w:t>
      </w:r>
    </w:p>
    <w:p w14:paraId="03A425A1"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150 mm"/>
        </w:smartTagPr>
        <w:r w:rsidRPr="005F3DD5">
          <w:rPr>
            <w:rFonts w:ascii="Arial" w:eastAsia="Calibri" w:hAnsi="Arial" w:cs="Arial"/>
          </w:rPr>
          <w:t>150 mm</w:t>
        </w:r>
      </w:smartTag>
      <w:r w:rsidRPr="005F3DD5">
        <w:rPr>
          <w:rFonts w:ascii="Arial" w:eastAsia="Calibri" w:hAnsi="Arial" w:cs="Arial"/>
        </w:rPr>
        <w:t xml:space="preserve"> – vibrovaný štěrk</w:t>
      </w:r>
    </w:p>
    <w:p w14:paraId="4B4447F6"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200 mm"/>
        </w:smartTagPr>
        <w:r w:rsidRPr="005F3DD5">
          <w:rPr>
            <w:rFonts w:ascii="Arial" w:eastAsia="Calibri" w:hAnsi="Arial" w:cs="Arial"/>
          </w:rPr>
          <w:t>200 mm</w:t>
        </w:r>
      </w:smartTag>
      <w:r w:rsidRPr="005F3DD5">
        <w:rPr>
          <w:rFonts w:ascii="Arial" w:eastAsia="Calibri" w:hAnsi="Arial" w:cs="Arial"/>
        </w:rPr>
        <w:t xml:space="preserve"> – štěrkodrť frakce 0-63</w:t>
      </w:r>
    </w:p>
    <w:p w14:paraId="1589843B" w14:textId="77777777" w:rsidR="005F3DD5" w:rsidRPr="005F3DD5" w:rsidRDefault="005F3DD5" w:rsidP="005F3DD5">
      <w:pPr>
        <w:widowControl w:val="0"/>
        <w:tabs>
          <w:tab w:val="left" w:pos="284"/>
          <w:tab w:val="left" w:pos="2552"/>
          <w:tab w:val="right" w:pos="4253"/>
          <w:tab w:val="left" w:pos="4820"/>
          <w:tab w:val="left" w:pos="6521"/>
        </w:tabs>
        <w:suppressAutoHyphens/>
        <w:autoSpaceDE w:val="0"/>
        <w:spacing w:after="0"/>
        <w:rPr>
          <w:rFonts w:ascii="Arial" w:eastAsia="Calibri" w:hAnsi="Arial" w:cs="Arial"/>
        </w:rPr>
      </w:pPr>
      <w:r w:rsidRPr="005F3DD5">
        <w:rPr>
          <w:rFonts w:ascii="Arial" w:eastAsia="Calibri" w:hAnsi="Arial" w:cs="Arial"/>
        </w:rPr>
        <w:t xml:space="preserve">Následuje upravená pláň komunikace se zhutněním 30 </w:t>
      </w:r>
      <w:proofErr w:type="spellStart"/>
      <w:r w:rsidRPr="005F3DD5">
        <w:rPr>
          <w:rFonts w:ascii="Arial" w:eastAsia="Calibri" w:hAnsi="Arial" w:cs="Arial"/>
        </w:rPr>
        <w:t>MPa</w:t>
      </w:r>
      <w:proofErr w:type="spellEnd"/>
    </w:p>
    <w:p w14:paraId="57A2996F" w14:textId="77777777" w:rsidR="005F3DD5" w:rsidRPr="005F3DD5" w:rsidRDefault="005F3DD5" w:rsidP="005F3DD5">
      <w:pPr>
        <w:widowControl w:val="0"/>
        <w:tabs>
          <w:tab w:val="left" w:pos="284"/>
          <w:tab w:val="left" w:pos="2552"/>
          <w:tab w:val="left" w:pos="3525"/>
          <w:tab w:val="left" w:pos="4820"/>
          <w:tab w:val="left" w:pos="6521"/>
        </w:tabs>
        <w:suppressAutoHyphens/>
        <w:autoSpaceDE w:val="0"/>
        <w:spacing w:after="0"/>
        <w:rPr>
          <w:rFonts w:ascii="Arial" w:eastAsia="Calibri" w:hAnsi="Arial" w:cs="Arial"/>
        </w:rPr>
      </w:pPr>
      <w:r w:rsidRPr="005F3DD5">
        <w:rPr>
          <w:rFonts w:ascii="Arial" w:eastAsia="Calibri" w:hAnsi="Arial" w:cs="Arial"/>
        </w:rPr>
        <w:t>----------------------------------------------------------------------------------------------</w:t>
      </w:r>
    </w:p>
    <w:p w14:paraId="13E5148A" w14:textId="77777777" w:rsidR="005F3DD5" w:rsidRPr="005F3DD5" w:rsidRDefault="005F3DD5" w:rsidP="005F3DD5">
      <w:pPr>
        <w:widowControl w:val="0"/>
        <w:tabs>
          <w:tab w:val="left" w:pos="284"/>
          <w:tab w:val="left" w:pos="3555"/>
        </w:tabs>
        <w:suppressAutoHyphens/>
        <w:autoSpaceDE w:val="0"/>
        <w:ind w:firstLine="284"/>
        <w:rPr>
          <w:rFonts w:ascii="Arial" w:eastAsia="Calibri" w:hAnsi="Arial" w:cs="Arial"/>
        </w:rPr>
      </w:pPr>
      <w:r w:rsidRPr="005F3DD5">
        <w:rPr>
          <w:rFonts w:ascii="Arial" w:eastAsia="Calibri" w:hAnsi="Arial" w:cs="Arial"/>
        </w:rPr>
        <w:t xml:space="preserve">                                              </w:t>
      </w:r>
      <w:r w:rsidRPr="005F3DD5">
        <w:rPr>
          <w:rFonts w:ascii="Arial" w:eastAsia="Calibri" w:hAnsi="Arial" w:cs="Arial"/>
        </w:rPr>
        <w:tab/>
        <w:t xml:space="preserve">        Celková tloušťka </w:t>
      </w:r>
      <w:smartTag w:uri="urn:schemas-microsoft-com:office:smarttags" w:element="metricconverter">
        <w:smartTagPr>
          <w:attr w:name="ProductID" w:val="450 mm"/>
        </w:smartTagPr>
        <w:r w:rsidRPr="005F3DD5">
          <w:rPr>
            <w:rFonts w:ascii="Arial" w:eastAsia="Calibri" w:hAnsi="Arial" w:cs="Arial"/>
          </w:rPr>
          <w:t>450 mm</w:t>
        </w:r>
      </w:smartTag>
    </w:p>
    <w:p w14:paraId="5651A41C" w14:textId="77777777" w:rsidR="005F3DD5" w:rsidRPr="005F3DD5" w:rsidRDefault="005F3DD5" w:rsidP="005F3DD5">
      <w:pPr>
        <w:widowControl w:val="0"/>
        <w:tabs>
          <w:tab w:val="right" w:pos="6804"/>
        </w:tabs>
        <w:suppressAutoHyphens/>
        <w:autoSpaceDE w:val="0"/>
        <w:spacing w:after="0"/>
        <w:rPr>
          <w:rFonts w:ascii="Arial" w:eastAsia="Calibri" w:hAnsi="Arial" w:cs="Arial"/>
          <w:b/>
          <w:u w:val="single"/>
        </w:rPr>
      </w:pPr>
      <w:r w:rsidRPr="005F3DD5">
        <w:rPr>
          <w:rFonts w:ascii="Arial" w:eastAsia="Calibri" w:hAnsi="Arial" w:cs="Arial"/>
          <w:b/>
          <w:u w:val="single"/>
        </w:rPr>
        <w:t>Polní cesta HC2b ve staničení km 0,000 – 0,242</w:t>
      </w:r>
    </w:p>
    <w:p w14:paraId="1511A5EF"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Kategorie cesty: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P 5,0/30</w:t>
      </w:r>
    </w:p>
    <w:p w14:paraId="61177A8B"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Celková délka úseku cesty: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smartTag w:uri="urn:schemas-microsoft-com:office:smarttags" w:element="metricconverter">
        <w:smartTagPr>
          <w:attr w:name="ProductID" w:val="242 m"/>
        </w:smartTagPr>
        <w:r w:rsidRPr="005F3DD5">
          <w:rPr>
            <w:rFonts w:ascii="Arial" w:eastAsia="Calibri" w:hAnsi="Arial" w:cs="Arial"/>
          </w:rPr>
          <w:t>242 m</w:t>
        </w:r>
      </w:smartTag>
      <w:r w:rsidRPr="005F3DD5">
        <w:rPr>
          <w:rFonts w:ascii="Arial" w:eastAsia="Calibri" w:hAnsi="Arial" w:cs="Arial"/>
        </w:rPr>
        <w:t xml:space="preserve"> </w:t>
      </w:r>
    </w:p>
    <w:p w14:paraId="5CC51397"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Třída dopravního zatížení: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IV</w:t>
      </w:r>
    </w:p>
    <w:p w14:paraId="0F8D73AE"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Kryt: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Asfaltobeton</w:t>
      </w:r>
    </w:p>
    <w:p w14:paraId="409B9C4C"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Stabilizace pláně: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hutnění, podélná drenáž</w:t>
      </w:r>
    </w:p>
    <w:p w14:paraId="2CC7F164"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Stabilizace pláně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proofErr w:type="spellStart"/>
      <w:r w:rsidRPr="005F3DD5">
        <w:rPr>
          <w:rFonts w:ascii="Arial" w:eastAsia="Calibri" w:hAnsi="Arial" w:cs="Arial"/>
        </w:rPr>
        <w:t>tl</w:t>
      </w:r>
      <w:proofErr w:type="spellEnd"/>
      <w:r w:rsidRPr="005F3DD5">
        <w:rPr>
          <w:rFonts w:ascii="Arial" w:eastAsia="Calibri" w:hAnsi="Arial" w:cs="Arial"/>
        </w:rPr>
        <w:t xml:space="preserve">. </w:t>
      </w:r>
      <w:smartTag w:uri="urn:schemas-microsoft-com:office:smarttags" w:element="metricconverter">
        <w:smartTagPr>
          <w:attr w:name="ProductID" w:val="0,3 m"/>
        </w:smartTagPr>
        <w:r w:rsidRPr="005F3DD5">
          <w:rPr>
            <w:rFonts w:ascii="Arial" w:eastAsia="Calibri" w:hAnsi="Arial" w:cs="Arial"/>
          </w:rPr>
          <w:t>0,3 m</w:t>
        </w:r>
      </w:smartTag>
    </w:p>
    <w:p w14:paraId="0D8464BE" w14:textId="77777777" w:rsidR="005F3DD5" w:rsidRPr="005F3DD5" w:rsidRDefault="005F3DD5" w:rsidP="005F3DD5">
      <w:pPr>
        <w:widowControl w:val="0"/>
        <w:tabs>
          <w:tab w:val="right" w:pos="0"/>
        </w:tabs>
        <w:suppressAutoHyphens/>
        <w:autoSpaceDE w:val="0"/>
        <w:spacing w:after="0"/>
        <w:rPr>
          <w:rFonts w:ascii="Arial" w:eastAsia="Calibri" w:hAnsi="Arial" w:cs="Arial"/>
          <w:color w:val="FF0000"/>
        </w:rPr>
      </w:pPr>
    </w:p>
    <w:p w14:paraId="2B199794" w14:textId="77777777" w:rsidR="005F3DD5" w:rsidRPr="005F3DD5" w:rsidRDefault="005F3DD5" w:rsidP="005F3DD5">
      <w:pPr>
        <w:widowControl w:val="0"/>
        <w:tabs>
          <w:tab w:val="left" w:pos="6480"/>
          <w:tab w:val="right" w:pos="6804"/>
        </w:tabs>
        <w:suppressAutoHyphens/>
        <w:autoSpaceDE w:val="0"/>
        <w:spacing w:after="0"/>
        <w:rPr>
          <w:rFonts w:ascii="Arial" w:eastAsia="Calibri" w:hAnsi="Arial" w:cs="Arial"/>
        </w:rPr>
      </w:pPr>
      <w:r w:rsidRPr="005F3DD5">
        <w:rPr>
          <w:rFonts w:ascii="Arial" w:eastAsia="Calibri" w:hAnsi="Arial" w:cs="Arial"/>
        </w:rPr>
        <w:t>Konstrukce cesty</w:t>
      </w:r>
    </w:p>
    <w:p w14:paraId="0FD8D858"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40 mm"/>
        </w:smartTagPr>
        <w:r w:rsidRPr="005F3DD5">
          <w:rPr>
            <w:rFonts w:ascii="Arial" w:eastAsia="Calibri" w:hAnsi="Arial" w:cs="Arial"/>
          </w:rPr>
          <w:t>40 mm</w:t>
        </w:r>
      </w:smartTag>
      <w:r w:rsidRPr="005F3DD5">
        <w:rPr>
          <w:rFonts w:ascii="Arial" w:eastAsia="Calibri" w:hAnsi="Arial" w:cs="Arial"/>
        </w:rPr>
        <w:t xml:space="preserve"> – ACO 11+ (ČSN EN 13108)</w:t>
      </w:r>
    </w:p>
    <w:p w14:paraId="0CF057B4"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0 mm"/>
        </w:smartTagPr>
        <w:r w:rsidRPr="005F3DD5">
          <w:rPr>
            <w:rFonts w:ascii="Arial" w:eastAsia="Calibri" w:hAnsi="Arial" w:cs="Arial"/>
          </w:rPr>
          <w:t>0 mm</w:t>
        </w:r>
      </w:smartTag>
      <w:r w:rsidRPr="005F3DD5">
        <w:rPr>
          <w:rFonts w:ascii="Arial" w:eastAsia="Calibri" w:hAnsi="Arial" w:cs="Arial"/>
        </w:rPr>
        <w:t xml:space="preserve"> – postřik spojovací z </w:t>
      </w:r>
      <w:proofErr w:type="spellStart"/>
      <w:r w:rsidRPr="005F3DD5">
        <w:rPr>
          <w:rFonts w:ascii="Arial" w:eastAsia="Calibri" w:hAnsi="Arial" w:cs="Arial"/>
        </w:rPr>
        <w:t>kationaktivní</w:t>
      </w:r>
      <w:proofErr w:type="spellEnd"/>
      <w:r w:rsidRPr="005F3DD5">
        <w:rPr>
          <w:rFonts w:ascii="Arial" w:eastAsia="Calibri" w:hAnsi="Arial" w:cs="Arial"/>
        </w:rPr>
        <w:t xml:space="preserve"> asfaltové emulze</w:t>
      </w:r>
    </w:p>
    <w:p w14:paraId="7B613C8D"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60 mm"/>
        </w:smartTagPr>
        <w:r w:rsidRPr="005F3DD5">
          <w:rPr>
            <w:rFonts w:ascii="Arial" w:eastAsia="Calibri" w:hAnsi="Arial" w:cs="Arial"/>
          </w:rPr>
          <w:t>60 mm</w:t>
        </w:r>
      </w:smartTag>
      <w:r w:rsidRPr="005F3DD5">
        <w:rPr>
          <w:rFonts w:ascii="Arial" w:eastAsia="Calibri" w:hAnsi="Arial" w:cs="Arial"/>
        </w:rPr>
        <w:t xml:space="preserve"> – APC 16+ (ČSN EN 13108)</w:t>
      </w:r>
    </w:p>
    <w:p w14:paraId="5C5CD4D9"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150 mm"/>
        </w:smartTagPr>
        <w:r w:rsidRPr="005F3DD5">
          <w:rPr>
            <w:rFonts w:ascii="Arial" w:eastAsia="Calibri" w:hAnsi="Arial" w:cs="Arial"/>
          </w:rPr>
          <w:t>150 mm</w:t>
        </w:r>
      </w:smartTag>
      <w:r w:rsidRPr="005F3DD5">
        <w:rPr>
          <w:rFonts w:ascii="Arial" w:eastAsia="Calibri" w:hAnsi="Arial" w:cs="Arial"/>
        </w:rPr>
        <w:t xml:space="preserve"> – vibrovaný štěrk</w:t>
      </w:r>
    </w:p>
    <w:p w14:paraId="705E6AC3"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200 mm"/>
        </w:smartTagPr>
        <w:r w:rsidRPr="005F3DD5">
          <w:rPr>
            <w:rFonts w:ascii="Arial" w:eastAsia="Calibri" w:hAnsi="Arial" w:cs="Arial"/>
          </w:rPr>
          <w:t>200 mm</w:t>
        </w:r>
      </w:smartTag>
      <w:r w:rsidRPr="005F3DD5">
        <w:rPr>
          <w:rFonts w:ascii="Arial" w:eastAsia="Calibri" w:hAnsi="Arial" w:cs="Arial"/>
        </w:rPr>
        <w:t xml:space="preserve"> – štěrkodrť frakce 0-63</w:t>
      </w:r>
    </w:p>
    <w:p w14:paraId="7132A430" w14:textId="77777777" w:rsidR="005F3DD5" w:rsidRPr="005F3DD5" w:rsidRDefault="005F3DD5" w:rsidP="005F3DD5">
      <w:pPr>
        <w:widowControl w:val="0"/>
        <w:tabs>
          <w:tab w:val="left" w:pos="284"/>
          <w:tab w:val="left" w:pos="2552"/>
          <w:tab w:val="right" w:pos="4253"/>
          <w:tab w:val="left" w:pos="4820"/>
          <w:tab w:val="left" w:pos="6521"/>
        </w:tabs>
        <w:suppressAutoHyphens/>
        <w:autoSpaceDE w:val="0"/>
        <w:spacing w:after="0"/>
        <w:rPr>
          <w:rFonts w:ascii="Arial" w:eastAsia="Calibri" w:hAnsi="Arial" w:cs="Arial"/>
        </w:rPr>
      </w:pPr>
      <w:r w:rsidRPr="005F3DD5">
        <w:rPr>
          <w:rFonts w:ascii="Arial" w:eastAsia="Calibri" w:hAnsi="Arial" w:cs="Arial"/>
        </w:rPr>
        <w:lastRenderedPageBreak/>
        <w:t xml:space="preserve">Následuje upravená pláň komunikace se zhutněním 30 </w:t>
      </w:r>
      <w:proofErr w:type="spellStart"/>
      <w:r w:rsidRPr="005F3DD5">
        <w:rPr>
          <w:rFonts w:ascii="Arial" w:eastAsia="Calibri" w:hAnsi="Arial" w:cs="Arial"/>
        </w:rPr>
        <w:t>MPa</w:t>
      </w:r>
      <w:proofErr w:type="spellEnd"/>
    </w:p>
    <w:p w14:paraId="3ED1AE43" w14:textId="77777777" w:rsidR="005F3DD5" w:rsidRPr="005F3DD5" w:rsidRDefault="005F3DD5" w:rsidP="005F3DD5">
      <w:pPr>
        <w:widowControl w:val="0"/>
        <w:tabs>
          <w:tab w:val="left" w:pos="284"/>
          <w:tab w:val="left" w:pos="2552"/>
          <w:tab w:val="left" w:pos="3525"/>
          <w:tab w:val="left" w:pos="4820"/>
          <w:tab w:val="left" w:pos="6521"/>
        </w:tabs>
        <w:suppressAutoHyphens/>
        <w:autoSpaceDE w:val="0"/>
        <w:spacing w:after="0"/>
        <w:rPr>
          <w:rFonts w:ascii="Arial" w:eastAsia="Calibri" w:hAnsi="Arial" w:cs="Arial"/>
        </w:rPr>
      </w:pPr>
      <w:r w:rsidRPr="005F3DD5">
        <w:rPr>
          <w:rFonts w:ascii="Arial" w:eastAsia="Calibri" w:hAnsi="Arial" w:cs="Arial"/>
        </w:rPr>
        <w:t>----------------------------------------------------------------------------------------------</w:t>
      </w:r>
    </w:p>
    <w:p w14:paraId="0D171EAE" w14:textId="77777777" w:rsidR="005F3DD5" w:rsidRPr="005F3DD5" w:rsidRDefault="005F3DD5" w:rsidP="005F3DD5">
      <w:pPr>
        <w:widowControl w:val="0"/>
        <w:tabs>
          <w:tab w:val="left" w:pos="284"/>
          <w:tab w:val="left" w:pos="3555"/>
        </w:tabs>
        <w:suppressAutoHyphens/>
        <w:autoSpaceDE w:val="0"/>
        <w:ind w:firstLine="284"/>
        <w:rPr>
          <w:rFonts w:ascii="Arial" w:eastAsia="Calibri" w:hAnsi="Arial" w:cs="Arial"/>
        </w:rPr>
      </w:pPr>
      <w:r w:rsidRPr="005F3DD5">
        <w:rPr>
          <w:rFonts w:ascii="Arial" w:eastAsia="Calibri" w:hAnsi="Arial" w:cs="Arial"/>
        </w:rPr>
        <w:t xml:space="preserve">                                              </w:t>
      </w:r>
      <w:r w:rsidRPr="005F3DD5">
        <w:rPr>
          <w:rFonts w:ascii="Arial" w:eastAsia="Calibri" w:hAnsi="Arial" w:cs="Arial"/>
        </w:rPr>
        <w:tab/>
        <w:t xml:space="preserve">        Celková tloušťka 450 mm</w:t>
      </w:r>
    </w:p>
    <w:p w14:paraId="4B00A09F" w14:textId="77777777" w:rsidR="005F3DD5" w:rsidRPr="005F3DD5" w:rsidRDefault="005F3DD5" w:rsidP="005F3DD5">
      <w:pPr>
        <w:widowControl w:val="0"/>
        <w:tabs>
          <w:tab w:val="left" w:pos="284"/>
          <w:tab w:val="left" w:pos="3555"/>
        </w:tabs>
        <w:suppressAutoHyphens/>
        <w:autoSpaceDE w:val="0"/>
        <w:jc w:val="both"/>
        <w:rPr>
          <w:rFonts w:ascii="Arial" w:eastAsia="Calibri" w:hAnsi="Arial" w:cs="Arial"/>
          <w:b/>
          <w:bCs/>
        </w:rPr>
      </w:pPr>
      <w:r w:rsidRPr="005F3DD5">
        <w:rPr>
          <w:rFonts w:ascii="Arial" w:eastAsia="Calibri" w:hAnsi="Arial" w:cs="Arial"/>
          <w:b/>
          <w:bCs/>
        </w:rPr>
        <w:t>Polní cesta HC4</w:t>
      </w:r>
    </w:p>
    <w:p w14:paraId="721EE26E" w14:textId="77777777" w:rsidR="005F3DD5" w:rsidRPr="005F3DD5" w:rsidRDefault="005F3DD5" w:rsidP="005F3DD5">
      <w:pPr>
        <w:spacing w:after="0"/>
        <w:contextualSpacing/>
        <w:jc w:val="both"/>
        <w:rPr>
          <w:rFonts w:ascii="Arial" w:eastAsia="Calibri" w:hAnsi="Arial" w:cs="Arial"/>
        </w:rPr>
      </w:pPr>
      <w:r w:rsidRPr="005F3DD5">
        <w:rPr>
          <w:rFonts w:ascii="Arial" w:hAnsi="Arial" w:cs="Arial"/>
        </w:rPr>
        <w:t xml:space="preserve">Polní cesta HC 4 začíná na křižovatce se silnicí III. třídy č. </w:t>
      </w:r>
      <w:smartTag w:uri="urn:schemas-microsoft-com:office:smarttags" w:element="metricconverter">
        <w:smartTagPr>
          <w:attr w:name="ProductID" w:val="2725 a"/>
        </w:smartTagPr>
        <w:r w:rsidRPr="005F3DD5">
          <w:rPr>
            <w:rFonts w:ascii="Arial" w:hAnsi="Arial" w:cs="Arial"/>
          </w:rPr>
          <w:t>2725 a</w:t>
        </w:r>
      </w:smartTag>
      <w:r w:rsidRPr="005F3DD5">
        <w:rPr>
          <w:rFonts w:ascii="Arial" w:hAnsi="Arial" w:cs="Arial"/>
        </w:rPr>
        <w:t xml:space="preserve"> směřuje k severozápadu území, kde </w:t>
      </w:r>
      <w:proofErr w:type="gramStart"/>
      <w:r w:rsidRPr="005F3DD5">
        <w:rPr>
          <w:rFonts w:ascii="Arial" w:hAnsi="Arial" w:cs="Arial"/>
        </w:rPr>
        <w:t>končí</w:t>
      </w:r>
      <w:proofErr w:type="gramEnd"/>
      <w:r w:rsidRPr="005F3DD5">
        <w:rPr>
          <w:rFonts w:ascii="Arial" w:hAnsi="Arial" w:cs="Arial"/>
        </w:rPr>
        <w:t xml:space="preserve"> u místní komunikace vedoucí ke družstvu. Navržená trasa respektuje stav dle zaměření skutečného stavu. Začátek polní cesty se nachází v km 0,000 v extravilánu obce Stratov, konec cesty je v km 0,350 na křižovatce s místní komunikací.</w:t>
      </w:r>
      <w:r w:rsidRPr="005F3DD5">
        <w:rPr>
          <w:rFonts w:ascii="Arial" w:eastAsia="Calibri" w:hAnsi="Arial" w:cs="Arial"/>
        </w:rPr>
        <w:t xml:space="preserve"> Celková délka cesty je </w:t>
      </w:r>
      <w:smartTag w:uri="urn:schemas-microsoft-com:office:smarttags" w:element="metricconverter">
        <w:smartTagPr>
          <w:attr w:name="ProductID" w:val="350 m"/>
        </w:smartTagPr>
        <w:r w:rsidRPr="005F3DD5">
          <w:rPr>
            <w:rFonts w:ascii="Arial" w:eastAsia="Calibri" w:hAnsi="Arial" w:cs="Arial"/>
          </w:rPr>
          <w:t>350 m</w:t>
        </w:r>
      </w:smartTag>
      <w:r w:rsidRPr="005F3DD5">
        <w:rPr>
          <w:rFonts w:ascii="Arial" w:eastAsia="Calibri" w:hAnsi="Arial" w:cs="Arial"/>
        </w:rPr>
        <w:t>.</w:t>
      </w:r>
    </w:p>
    <w:p w14:paraId="25E17AAB" w14:textId="77777777" w:rsidR="005F3DD5" w:rsidRPr="005F3DD5" w:rsidRDefault="005F3DD5" w:rsidP="005F3DD5">
      <w:pPr>
        <w:spacing w:after="0"/>
        <w:contextualSpacing/>
        <w:rPr>
          <w:rFonts w:ascii="Arial" w:hAnsi="Arial" w:cs="Arial"/>
          <w:highlight w:val="yellow"/>
        </w:rPr>
      </w:pPr>
    </w:p>
    <w:p w14:paraId="562BAA64" w14:textId="77777777" w:rsidR="005F3DD5" w:rsidRPr="005F3DD5" w:rsidRDefault="005F3DD5" w:rsidP="005F3DD5">
      <w:pPr>
        <w:widowControl w:val="0"/>
        <w:tabs>
          <w:tab w:val="right" w:pos="6804"/>
        </w:tabs>
        <w:suppressAutoHyphens/>
        <w:autoSpaceDE w:val="0"/>
        <w:spacing w:after="0"/>
        <w:rPr>
          <w:rFonts w:ascii="Arial" w:eastAsia="Calibri" w:hAnsi="Arial" w:cs="Arial"/>
          <w:b/>
        </w:rPr>
      </w:pPr>
      <w:r w:rsidRPr="005F3DD5">
        <w:rPr>
          <w:rFonts w:ascii="Arial" w:eastAsia="Calibri" w:hAnsi="Arial" w:cs="Arial"/>
          <w:b/>
        </w:rPr>
        <w:t>Polní cesta HC4 ve staničení km 0,000 – 0,350</w:t>
      </w:r>
    </w:p>
    <w:p w14:paraId="6434A7FA"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Kategorie cesty: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P 6,0/30</w:t>
      </w:r>
    </w:p>
    <w:p w14:paraId="531D0001"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Celková délka úseku cesty: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smartTag w:uri="urn:schemas-microsoft-com:office:smarttags" w:element="metricconverter">
        <w:smartTagPr>
          <w:attr w:name="ProductID" w:val="350 m"/>
        </w:smartTagPr>
        <w:r w:rsidRPr="005F3DD5">
          <w:rPr>
            <w:rFonts w:ascii="Arial" w:eastAsia="Calibri" w:hAnsi="Arial" w:cs="Arial"/>
          </w:rPr>
          <w:t>350 m</w:t>
        </w:r>
      </w:smartTag>
      <w:r w:rsidRPr="005F3DD5">
        <w:rPr>
          <w:rFonts w:ascii="Arial" w:eastAsia="Calibri" w:hAnsi="Arial" w:cs="Arial"/>
        </w:rPr>
        <w:t xml:space="preserve"> </w:t>
      </w:r>
    </w:p>
    <w:p w14:paraId="1A960C91"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Třída dopravního zatížení:</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 xml:space="preserve"> IV</w:t>
      </w:r>
    </w:p>
    <w:p w14:paraId="096CE73A"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Kryt: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Asfaltobeton</w:t>
      </w:r>
    </w:p>
    <w:p w14:paraId="31EF59AA"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Stabilizace pláně: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t>hutnění, podélná drenáž</w:t>
      </w:r>
    </w:p>
    <w:p w14:paraId="464F8E12" w14:textId="77777777" w:rsidR="005F3DD5" w:rsidRPr="005F3DD5" w:rsidRDefault="005F3DD5" w:rsidP="005F3DD5">
      <w:pPr>
        <w:widowControl w:val="0"/>
        <w:tabs>
          <w:tab w:val="right" w:pos="0"/>
        </w:tabs>
        <w:suppressAutoHyphens/>
        <w:autoSpaceDE w:val="0"/>
        <w:spacing w:after="0"/>
        <w:rPr>
          <w:rFonts w:ascii="Arial" w:eastAsia="Calibri" w:hAnsi="Arial" w:cs="Arial"/>
        </w:rPr>
      </w:pPr>
      <w:r w:rsidRPr="005F3DD5">
        <w:rPr>
          <w:rFonts w:ascii="Arial" w:eastAsia="Calibri" w:hAnsi="Arial" w:cs="Arial"/>
        </w:rPr>
        <w:t xml:space="preserve">Stabilizace pláně </w:t>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r w:rsidRPr="005F3DD5">
        <w:rPr>
          <w:rFonts w:ascii="Arial" w:eastAsia="Calibri" w:hAnsi="Arial" w:cs="Arial"/>
        </w:rPr>
        <w:tab/>
      </w:r>
      <w:proofErr w:type="spellStart"/>
      <w:r w:rsidRPr="005F3DD5">
        <w:rPr>
          <w:rFonts w:ascii="Arial" w:eastAsia="Calibri" w:hAnsi="Arial" w:cs="Arial"/>
        </w:rPr>
        <w:t>tl</w:t>
      </w:r>
      <w:proofErr w:type="spellEnd"/>
      <w:r w:rsidRPr="005F3DD5">
        <w:rPr>
          <w:rFonts w:ascii="Arial" w:eastAsia="Calibri" w:hAnsi="Arial" w:cs="Arial"/>
        </w:rPr>
        <w:t xml:space="preserve">. </w:t>
      </w:r>
      <w:smartTag w:uri="urn:schemas-microsoft-com:office:smarttags" w:element="metricconverter">
        <w:smartTagPr>
          <w:attr w:name="ProductID" w:val="0,3 m"/>
        </w:smartTagPr>
        <w:r w:rsidRPr="005F3DD5">
          <w:rPr>
            <w:rFonts w:ascii="Arial" w:eastAsia="Calibri" w:hAnsi="Arial" w:cs="Arial"/>
          </w:rPr>
          <w:t>0,3 m</w:t>
        </w:r>
      </w:smartTag>
    </w:p>
    <w:p w14:paraId="750A3508" w14:textId="77777777" w:rsidR="005F3DD5" w:rsidRPr="005F3DD5" w:rsidRDefault="005F3DD5" w:rsidP="005F3DD5">
      <w:pPr>
        <w:widowControl w:val="0"/>
        <w:tabs>
          <w:tab w:val="right" w:pos="0"/>
        </w:tabs>
        <w:suppressAutoHyphens/>
        <w:autoSpaceDE w:val="0"/>
        <w:spacing w:after="0"/>
        <w:rPr>
          <w:rFonts w:ascii="Arial" w:eastAsia="Calibri" w:hAnsi="Arial" w:cs="Arial"/>
          <w:color w:val="FF0000"/>
        </w:rPr>
      </w:pPr>
    </w:p>
    <w:p w14:paraId="23A174B6" w14:textId="77777777" w:rsidR="005F3DD5" w:rsidRPr="005F3DD5" w:rsidRDefault="005F3DD5" w:rsidP="005F3DD5">
      <w:pPr>
        <w:widowControl w:val="0"/>
        <w:tabs>
          <w:tab w:val="left" w:pos="6480"/>
          <w:tab w:val="right" w:pos="6804"/>
        </w:tabs>
        <w:suppressAutoHyphens/>
        <w:autoSpaceDE w:val="0"/>
        <w:spacing w:after="0"/>
        <w:rPr>
          <w:rFonts w:ascii="Arial" w:eastAsia="Calibri" w:hAnsi="Arial" w:cs="Arial"/>
        </w:rPr>
      </w:pPr>
      <w:r w:rsidRPr="005F3DD5">
        <w:rPr>
          <w:rFonts w:ascii="Arial" w:eastAsia="Calibri" w:hAnsi="Arial" w:cs="Arial"/>
        </w:rPr>
        <w:t>Konstrukce cesty</w:t>
      </w:r>
    </w:p>
    <w:p w14:paraId="040726E3"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40 mm"/>
        </w:smartTagPr>
        <w:r w:rsidRPr="005F3DD5">
          <w:rPr>
            <w:rFonts w:ascii="Arial" w:eastAsia="Calibri" w:hAnsi="Arial" w:cs="Arial"/>
          </w:rPr>
          <w:t>40 mm</w:t>
        </w:r>
      </w:smartTag>
      <w:r w:rsidRPr="005F3DD5">
        <w:rPr>
          <w:rFonts w:ascii="Arial" w:eastAsia="Calibri" w:hAnsi="Arial" w:cs="Arial"/>
        </w:rPr>
        <w:t xml:space="preserve"> – ACO 11+ (ČSN EN 13108)</w:t>
      </w:r>
    </w:p>
    <w:p w14:paraId="216B91DB"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0 mm"/>
        </w:smartTagPr>
        <w:r w:rsidRPr="005F3DD5">
          <w:rPr>
            <w:rFonts w:ascii="Arial" w:eastAsia="Calibri" w:hAnsi="Arial" w:cs="Arial"/>
          </w:rPr>
          <w:t>0 mm</w:t>
        </w:r>
      </w:smartTag>
      <w:r w:rsidRPr="005F3DD5">
        <w:rPr>
          <w:rFonts w:ascii="Arial" w:eastAsia="Calibri" w:hAnsi="Arial" w:cs="Arial"/>
        </w:rPr>
        <w:t xml:space="preserve"> – postřik spojovací z </w:t>
      </w:r>
      <w:proofErr w:type="spellStart"/>
      <w:r w:rsidRPr="005F3DD5">
        <w:rPr>
          <w:rFonts w:ascii="Arial" w:eastAsia="Calibri" w:hAnsi="Arial" w:cs="Arial"/>
        </w:rPr>
        <w:t>kationaktivní</w:t>
      </w:r>
      <w:proofErr w:type="spellEnd"/>
      <w:r w:rsidRPr="005F3DD5">
        <w:rPr>
          <w:rFonts w:ascii="Arial" w:eastAsia="Calibri" w:hAnsi="Arial" w:cs="Arial"/>
        </w:rPr>
        <w:t xml:space="preserve"> asfaltové emulze</w:t>
      </w:r>
    </w:p>
    <w:p w14:paraId="36C74BA9"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60 mm"/>
        </w:smartTagPr>
        <w:r w:rsidRPr="005F3DD5">
          <w:rPr>
            <w:rFonts w:ascii="Arial" w:eastAsia="Calibri" w:hAnsi="Arial" w:cs="Arial"/>
          </w:rPr>
          <w:t>60 mm</w:t>
        </w:r>
      </w:smartTag>
      <w:r w:rsidRPr="005F3DD5">
        <w:rPr>
          <w:rFonts w:ascii="Arial" w:eastAsia="Calibri" w:hAnsi="Arial" w:cs="Arial"/>
        </w:rPr>
        <w:t xml:space="preserve"> – APC 16+ (ČSN EN 13108)</w:t>
      </w:r>
    </w:p>
    <w:p w14:paraId="16AE68B7"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150 mm"/>
        </w:smartTagPr>
        <w:r w:rsidRPr="005F3DD5">
          <w:rPr>
            <w:rFonts w:ascii="Arial" w:eastAsia="Calibri" w:hAnsi="Arial" w:cs="Arial"/>
          </w:rPr>
          <w:t>150 mm</w:t>
        </w:r>
      </w:smartTag>
      <w:r w:rsidRPr="005F3DD5">
        <w:rPr>
          <w:rFonts w:ascii="Arial" w:eastAsia="Calibri" w:hAnsi="Arial" w:cs="Arial"/>
        </w:rPr>
        <w:t xml:space="preserve"> – vibrovaný štěrk</w:t>
      </w:r>
    </w:p>
    <w:p w14:paraId="3BF3F18C" w14:textId="77777777" w:rsidR="005F3DD5" w:rsidRPr="005F3DD5" w:rsidRDefault="005F3DD5" w:rsidP="005F3DD5">
      <w:pPr>
        <w:widowControl w:val="0"/>
        <w:numPr>
          <w:ilvl w:val="1"/>
          <w:numId w:val="46"/>
        </w:numPr>
        <w:tabs>
          <w:tab w:val="left" w:pos="6480"/>
          <w:tab w:val="right" w:pos="6804"/>
        </w:tabs>
        <w:suppressAutoHyphens/>
        <w:autoSpaceDE w:val="0"/>
        <w:spacing w:after="0" w:line="240" w:lineRule="auto"/>
        <w:rPr>
          <w:rFonts w:ascii="Arial" w:eastAsia="Calibri" w:hAnsi="Arial" w:cs="Arial"/>
        </w:rPr>
      </w:pPr>
      <w:smartTag w:uri="urn:schemas-microsoft-com:office:smarttags" w:element="metricconverter">
        <w:smartTagPr>
          <w:attr w:name="ProductID" w:val="200 mm"/>
        </w:smartTagPr>
        <w:r w:rsidRPr="005F3DD5">
          <w:rPr>
            <w:rFonts w:ascii="Arial" w:eastAsia="Calibri" w:hAnsi="Arial" w:cs="Arial"/>
          </w:rPr>
          <w:t>200 mm</w:t>
        </w:r>
      </w:smartTag>
      <w:r w:rsidRPr="005F3DD5">
        <w:rPr>
          <w:rFonts w:ascii="Arial" w:eastAsia="Calibri" w:hAnsi="Arial" w:cs="Arial"/>
        </w:rPr>
        <w:t xml:space="preserve"> – štěrkodrť frakce 0-63</w:t>
      </w:r>
    </w:p>
    <w:p w14:paraId="18866320" w14:textId="77777777" w:rsidR="005F3DD5" w:rsidRPr="005F3DD5" w:rsidRDefault="005F3DD5" w:rsidP="005F3DD5">
      <w:pPr>
        <w:widowControl w:val="0"/>
        <w:tabs>
          <w:tab w:val="left" w:pos="284"/>
          <w:tab w:val="left" w:pos="2552"/>
          <w:tab w:val="right" w:pos="4253"/>
          <w:tab w:val="left" w:pos="4820"/>
          <w:tab w:val="left" w:pos="6521"/>
        </w:tabs>
        <w:suppressAutoHyphens/>
        <w:autoSpaceDE w:val="0"/>
        <w:spacing w:after="0"/>
        <w:rPr>
          <w:rFonts w:ascii="Arial" w:eastAsia="Calibri" w:hAnsi="Arial" w:cs="Arial"/>
        </w:rPr>
      </w:pPr>
      <w:r w:rsidRPr="005F3DD5">
        <w:rPr>
          <w:rFonts w:ascii="Arial" w:eastAsia="Calibri" w:hAnsi="Arial" w:cs="Arial"/>
        </w:rPr>
        <w:t xml:space="preserve">Následuje upravená pláň komunikace se zhutněním 30 </w:t>
      </w:r>
      <w:proofErr w:type="spellStart"/>
      <w:r w:rsidRPr="005F3DD5">
        <w:rPr>
          <w:rFonts w:ascii="Arial" w:eastAsia="Calibri" w:hAnsi="Arial" w:cs="Arial"/>
        </w:rPr>
        <w:t>MPa</w:t>
      </w:r>
      <w:proofErr w:type="spellEnd"/>
    </w:p>
    <w:p w14:paraId="76957F3D" w14:textId="77777777" w:rsidR="005F3DD5" w:rsidRPr="005F3DD5" w:rsidRDefault="005F3DD5" w:rsidP="005F3DD5">
      <w:pPr>
        <w:widowControl w:val="0"/>
        <w:tabs>
          <w:tab w:val="left" w:pos="284"/>
          <w:tab w:val="left" w:pos="2552"/>
          <w:tab w:val="left" w:pos="3525"/>
          <w:tab w:val="left" w:pos="4820"/>
          <w:tab w:val="left" w:pos="6521"/>
        </w:tabs>
        <w:suppressAutoHyphens/>
        <w:autoSpaceDE w:val="0"/>
        <w:spacing w:after="0"/>
        <w:rPr>
          <w:rFonts w:ascii="Arial" w:eastAsia="Calibri" w:hAnsi="Arial" w:cs="Arial"/>
        </w:rPr>
      </w:pPr>
      <w:r w:rsidRPr="005F3DD5">
        <w:rPr>
          <w:rFonts w:ascii="Arial" w:eastAsia="Calibri" w:hAnsi="Arial" w:cs="Arial"/>
        </w:rPr>
        <w:t>----------------------------------------------------------------------------------------------</w:t>
      </w:r>
    </w:p>
    <w:p w14:paraId="603F4556" w14:textId="77777777" w:rsidR="005F3DD5" w:rsidRPr="005F3DD5" w:rsidRDefault="005F3DD5" w:rsidP="005F3DD5">
      <w:pPr>
        <w:widowControl w:val="0"/>
        <w:tabs>
          <w:tab w:val="left" w:pos="284"/>
          <w:tab w:val="left" w:pos="3555"/>
        </w:tabs>
        <w:suppressAutoHyphens/>
        <w:autoSpaceDE w:val="0"/>
        <w:ind w:firstLine="284"/>
        <w:rPr>
          <w:rFonts w:ascii="Arial" w:eastAsia="Calibri" w:hAnsi="Arial" w:cs="Arial"/>
        </w:rPr>
      </w:pPr>
      <w:r w:rsidRPr="005F3DD5">
        <w:rPr>
          <w:rFonts w:ascii="Arial" w:eastAsia="Calibri" w:hAnsi="Arial" w:cs="Arial"/>
        </w:rPr>
        <w:t xml:space="preserve">                                              </w:t>
      </w:r>
      <w:r w:rsidRPr="005F3DD5">
        <w:rPr>
          <w:rFonts w:ascii="Arial" w:eastAsia="Calibri" w:hAnsi="Arial" w:cs="Arial"/>
        </w:rPr>
        <w:tab/>
        <w:t xml:space="preserve">        Celková tloušťka </w:t>
      </w:r>
      <w:smartTag w:uri="urn:schemas-microsoft-com:office:smarttags" w:element="metricconverter">
        <w:smartTagPr>
          <w:attr w:name="ProductID" w:val="450 mm"/>
        </w:smartTagPr>
        <w:r w:rsidRPr="005F3DD5">
          <w:rPr>
            <w:rFonts w:ascii="Arial" w:eastAsia="Calibri" w:hAnsi="Arial" w:cs="Arial"/>
          </w:rPr>
          <w:t>450 mm</w:t>
        </w:r>
      </w:smartTag>
    </w:p>
    <w:p w14:paraId="538D7638" w14:textId="77777777" w:rsidR="005F3DD5" w:rsidRPr="005F3DD5" w:rsidRDefault="005F3DD5" w:rsidP="00421DE5">
      <w:pPr>
        <w:autoSpaceDE w:val="0"/>
        <w:autoSpaceDN w:val="0"/>
        <w:adjustRightInd w:val="0"/>
        <w:spacing w:before="100" w:beforeAutospacing="1" w:after="120"/>
        <w:jc w:val="both"/>
        <w:rPr>
          <w:rFonts w:ascii="Arial" w:hAnsi="Arial" w:cs="Arial"/>
          <w:b/>
          <w:bCs/>
          <w:u w:val="single"/>
        </w:rPr>
      </w:pPr>
    </w:p>
    <w:p w14:paraId="30A460EA"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1AC0E86C" w14:textId="7813231B" w:rsidR="005F3DD5" w:rsidRDefault="005F3DD5" w:rsidP="00421DE5">
      <w:pPr>
        <w:autoSpaceDE w:val="0"/>
        <w:autoSpaceDN w:val="0"/>
        <w:adjustRightInd w:val="0"/>
        <w:spacing w:before="100" w:beforeAutospacing="1" w:after="120"/>
        <w:jc w:val="both"/>
        <w:rPr>
          <w:rFonts w:ascii="Arial" w:hAnsi="Arial" w:cs="Arial"/>
          <w:b/>
          <w:bCs/>
          <w:u w:val="single"/>
        </w:rPr>
      </w:pPr>
      <w:r>
        <w:rPr>
          <w:rFonts w:ascii="Arial" w:hAnsi="Arial" w:cs="Arial"/>
          <w:b/>
          <w:bCs/>
          <w:u w:val="single"/>
        </w:rPr>
        <w:t xml:space="preserve">Časový harmonogram: </w:t>
      </w:r>
    </w:p>
    <w:p w14:paraId="469C4F80"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7E309354"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5A8DEE2E"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550966FD"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52F0F34B"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57C74D08"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087720FB"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6E863D45"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4A729C49"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6F735E23"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43B6BEB6" w14:textId="350FE6A3" w:rsidR="005F3DD5" w:rsidRPr="005F3DD5" w:rsidRDefault="005F3DD5" w:rsidP="00421DE5">
      <w:pPr>
        <w:autoSpaceDE w:val="0"/>
        <w:autoSpaceDN w:val="0"/>
        <w:adjustRightInd w:val="0"/>
        <w:spacing w:before="100" w:beforeAutospacing="1" w:after="120"/>
        <w:jc w:val="both"/>
        <w:rPr>
          <w:rFonts w:ascii="Arial" w:hAnsi="Arial" w:cs="Arial"/>
          <w:b/>
          <w:bCs/>
          <w:u w:val="single"/>
        </w:rPr>
      </w:pPr>
      <w:r w:rsidRPr="005F3DD5">
        <w:rPr>
          <w:rFonts w:ascii="Arial" w:hAnsi="Arial" w:cs="Arial"/>
          <w:b/>
          <w:bCs/>
          <w:u w:val="single"/>
        </w:rPr>
        <w:t>Příloha č. 2 Oceněné soupisy prací</w:t>
      </w:r>
    </w:p>
    <w:p w14:paraId="17C89595"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18992625" w14:textId="77777777" w:rsidR="005F3DD5" w:rsidRDefault="005F3DD5" w:rsidP="00421DE5">
      <w:pPr>
        <w:autoSpaceDE w:val="0"/>
        <w:autoSpaceDN w:val="0"/>
        <w:adjustRightInd w:val="0"/>
        <w:spacing w:before="100" w:beforeAutospacing="1" w:after="120"/>
        <w:jc w:val="both"/>
        <w:rPr>
          <w:rFonts w:ascii="Arial" w:hAnsi="Arial" w:cs="Arial"/>
          <w:b/>
          <w:bCs/>
          <w:u w:val="single"/>
        </w:rPr>
      </w:pPr>
    </w:p>
    <w:p w14:paraId="35678655" w14:textId="051F30A0" w:rsidR="00421DE5" w:rsidRPr="005F3DD5" w:rsidRDefault="00421DE5" w:rsidP="00421DE5">
      <w:pPr>
        <w:autoSpaceDE w:val="0"/>
        <w:autoSpaceDN w:val="0"/>
        <w:adjustRightInd w:val="0"/>
        <w:spacing w:before="100" w:beforeAutospacing="1" w:after="120"/>
        <w:jc w:val="both"/>
        <w:rPr>
          <w:rFonts w:ascii="Arial" w:hAnsi="Arial" w:cs="Arial"/>
          <w:b/>
          <w:bCs/>
          <w:u w:val="single"/>
        </w:rPr>
      </w:pPr>
      <w:r w:rsidRPr="005F3DD5">
        <w:rPr>
          <w:rFonts w:ascii="Arial" w:hAnsi="Arial" w:cs="Arial"/>
          <w:b/>
          <w:bCs/>
          <w:u w:val="single"/>
        </w:rPr>
        <w:t xml:space="preserve">Příloha č. 3 Doporučení na </w:t>
      </w:r>
      <w:r w:rsidR="007531F2" w:rsidRPr="005F3DD5">
        <w:rPr>
          <w:rFonts w:ascii="Arial" w:hAnsi="Arial" w:cs="Arial"/>
          <w:b/>
          <w:bCs/>
          <w:u w:val="single"/>
        </w:rPr>
        <w:t>e</w:t>
      </w:r>
      <w:r w:rsidRPr="005F3DD5">
        <w:rPr>
          <w:rFonts w:ascii="Arial" w:hAnsi="Arial" w:cs="Arial"/>
          <w:b/>
          <w:bCs/>
          <w:u w:val="single"/>
        </w:rPr>
        <w:t>misní limity a prašnost</w:t>
      </w:r>
    </w:p>
    <w:p w14:paraId="5F9935F5" w14:textId="73FF7F60" w:rsidR="00421DE5" w:rsidRPr="005F3DD5" w:rsidRDefault="007531F2" w:rsidP="00421DE5">
      <w:pPr>
        <w:autoSpaceDE w:val="0"/>
        <w:autoSpaceDN w:val="0"/>
        <w:adjustRightInd w:val="0"/>
        <w:spacing w:before="100" w:beforeAutospacing="1" w:after="120" w:line="240" w:lineRule="auto"/>
        <w:jc w:val="both"/>
        <w:rPr>
          <w:rFonts w:ascii="Arial" w:hAnsi="Arial" w:cs="Arial"/>
          <w:b/>
          <w:bCs/>
          <w:u w:val="single"/>
        </w:rPr>
      </w:pPr>
      <w:r w:rsidRPr="005F3DD5">
        <w:rPr>
          <w:rFonts w:ascii="Arial" w:hAnsi="Arial" w:cs="Arial"/>
          <w:b/>
          <w:bCs/>
          <w:u w:val="single"/>
        </w:rPr>
        <w:t>E</w:t>
      </w:r>
      <w:r w:rsidR="00421DE5" w:rsidRPr="005F3DD5">
        <w:rPr>
          <w:rFonts w:ascii="Arial" w:hAnsi="Arial" w:cs="Arial"/>
          <w:b/>
          <w:bCs/>
          <w:u w:val="single"/>
        </w:rPr>
        <w:t>misní limity</w:t>
      </w:r>
    </w:p>
    <w:p w14:paraId="13B7D1FF" w14:textId="77777777" w:rsidR="00421DE5" w:rsidRPr="005F3DD5" w:rsidRDefault="00421DE5" w:rsidP="00421DE5">
      <w:pPr>
        <w:autoSpaceDE w:val="0"/>
        <w:autoSpaceDN w:val="0"/>
        <w:adjustRightInd w:val="0"/>
        <w:spacing w:before="100" w:beforeAutospacing="1" w:after="120" w:line="240" w:lineRule="auto"/>
        <w:jc w:val="both"/>
        <w:rPr>
          <w:rFonts w:ascii="Arial" w:hAnsi="Arial" w:cs="Arial"/>
          <w:b/>
          <w:bCs/>
        </w:rPr>
      </w:pPr>
      <w:r w:rsidRPr="005F3DD5">
        <w:rPr>
          <w:rFonts w:ascii="Arial" w:hAnsi="Arial" w:cs="Arial"/>
          <w:b/>
          <w:bCs/>
        </w:rPr>
        <w:t>Doporučené požadavky na stavební stroje a doprovodnou mechanizaci</w:t>
      </w:r>
    </w:p>
    <w:p w14:paraId="0DFFDCE3" w14:textId="77777777" w:rsidR="00421DE5" w:rsidRPr="005F3DD5" w:rsidRDefault="00421DE5" w:rsidP="00421DE5">
      <w:pPr>
        <w:autoSpaceDE w:val="0"/>
        <w:autoSpaceDN w:val="0"/>
        <w:adjustRightInd w:val="0"/>
        <w:spacing w:before="100" w:beforeAutospacing="1" w:after="120" w:line="240" w:lineRule="auto"/>
        <w:jc w:val="both"/>
        <w:rPr>
          <w:rFonts w:ascii="Arial" w:hAnsi="Arial" w:cs="Arial"/>
          <w:b/>
          <w:bCs/>
        </w:rPr>
      </w:pPr>
      <w:r w:rsidRPr="005F3DD5">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5F3DD5"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5F3DD5">
        <w:rPr>
          <w:rFonts w:ascii="Arial" w:hAnsi="Arial" w:cs="Arial"/>
          <w:b/>
          <w:bCs/>
          <w:u w:val="single"/>
        </w:rPr>
        <w:t>Požadavky na nesilniční pojízdné stroje</w:t>
      </w:r>
    </w:p>
    <w:p w14:paraId="7055B539" w14:textId="77777777" w:rsidR="00421DE5" w:rsidRPr="005F3DD5" w:rsidRDefault="00421DE5" w:rsidP="00421DE5">
      <w:pPr>
        <w:pStyle w:val="Bezmezer"/>
        <w:jc w:val="both"/>
        <w:rPr>
          <w:rFonts w:ascii="Arial" w:hAnsi="Arial" w:cs="Arial"/>
        </w:rPr>
      </w:pPr>
      <w:r w:rsidRPr="005F3DD5">
        <w:rPr>
          <w:rFonts w:ascii="Arial" w:hAnsi="Arial" w:cs="Arial"/>
        </w:rPr>
        <w:t>◦ Používat nesilniční pojízdné stroje (bagry, rypadla, nakladače, jeřáby, buldozery atd.) splňující alespoň emisní Etapu IIIA (</w:t>
      </w:r>
      <w:proofErr w:type="spellStart"/>
      <w:r w:rsidRPr="005F3DD5">
        <w:rPr>
          <w:rFonts w:ascii="Arial" w:hAnsi="Arial" w:cs="Arial"/>
        </w:rPr>
        <w:t>Stage</w:t>
      </w:r>
      <w:proofErr w:type="spellEnd"/>
      <w:r w:rsidRPr="005F3DD5">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5F3DD5" w:rsidRDefault="00421DE5" w:rsidP="00421DE5">
      <w:pPr>
        <w:pStyle w:val="Bezmezer"/>
        <w:jc w:val="both"/>
        <w:rPr>
          <w:rFonts w:ascii="Arial" w:hAnsi="Arial" w:cs="Arial"/>
        </w:rPr>
      </w:pPr>
      <w:r w:rsidRPr="005F3DD5">
        <w:rPr>
          <w:rFonts w:ascii="Arial" w:hAnsi="Arial" w:cs="Arial"/>
        </w:rPr>
        <w:lastRenderedPageBreak/>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5F3DD5" w:rsidRDefault="00421DE5" w:rsidP="00421DE5">
      <w:pPr>
        <w:pStyle w:val="Bezmezer"/>
        <w:jc w:val="both"/>
      </w:pPr>
    </w:p>
    <w:p w14:paraId="0EAA6686" w14:textId="77777777" w:rsidR="00421DE5" w:rsidRPr="005F3DD5" w:rsidRDefault="00421DE5" w:rsidP="00421DE5">
      <w:pPr>
        <w:pStyle w:val="Bezmezer"/>
        <w:jc w:val="both"/>
        <w:rPr>
          <w:rFonts w:ascii="Arial" w:hAnsi="Arial" w:cs="Arial"/>
          <w:b/>
          <w:bCs/>
          <w:u w:val="single"/>
        </w:rPr>
      </w:pPr>
      <w:r w:rsidRPr="005F3DD5">
        <w:rPr>
          <w:rFonts w:ascii="Arial" w:hAnsi="Arial" w:cs="Arial"/>
          <w:b/>
          <w:bCs/>
          <w:u w:val="single"/>
        </w:rPr>
        <w:t>Požadavky na nákladní vozidla</w:t>
      </w:r>
    </w:p>
    <w:p w14:paraId="3A2BCFDD" w14:textId="77777777" w:rsidR="00421DE5" w:rsidRPr="005F3DD5" w:rsidRDefault="00421DE5" w:rsidP="00421DE5">
      <w:pPr>
        <w:pStyle w:val="Bezmezer"/>
        <w:jc w:val="both"/>
        <w:rPr>
          <w:b/>
          <w:bCs/>
          <w:u w:val="single"/>
        </w:rPr>
      </w:pPr>
    </w:p>
    <w:p w14:paraId="3DD21911" w14:textId="77777777" w:rsidR="00421DE5" w:rsidRPr="005F3DD5" w:rsidRDefault="00421DE5" w:rsidP="00421DE5">
      <w:pPr>
        <w:pStyle w:val="Bezmezer"/>
        <w:jc w:val="both"/>
        <w:rPr>
          <w:rFonts w:ascii="Arial" w:hAnsi="Arial" w:cs="Arial"/>
        </w:rPr>
      </w:pPr>
      <w:r w:rsidRPr="005F3DD5">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5F3DD5" w:rsidRDefault="00421DE5" w:rsidP="00421DE5">
      <w:pPr>
        <w:pStyle w:val="Bezmezer"/>
        <w:jc w:val="both"/>
        <w:rPr>
          <w:rFonts w:ascii="Arial" w:hAnsi="Arial" w:cs="Arial"/>
        </w:rPr>
      </w:pPr>
      <w:r w:rsidRPr="005F3DD5">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5F3DD5" w:rsidRDefault="00421DE5" w:rsidP="00421DE5">
      <w:pPr>
        <w:spacing w:before="100" w:beforeAutospacing="1" w:after="120" w:line="240" w:lineRule="auto"/>
        <w:jc w:val="both"/>
        <w:rPr>
          <w:rFonts w:ascii="Arial" w:hAnsi="Arial" w:cs="Arial"/>
          <w:b/>
          <w:bCs/>
          <w:u w:val="single"/>
        </w:rPr>
      </w:pPr>
      <w:r w:rsidRPr="005F3DD5">
        <w:rPr>
          <w:rFonts w:ascii="Arial" w:hAnsi="Arial" w:cs="Arial"/>
          <w:b/>
          <w:bCs/>
          <w:u w:val="single"/>
        </w:rPr>
        <w:t>Prašnost</w:t>
      </w:r>
    </w:p>
    <w:p w14:paraId="2D81925C" w14:textId="77777777" w:rsidR="00421DE5" w:rsidRPr="005F3DD5" w:rsidRDefault="00421DE5" w:rsidP="00421DE5">
      <w:pPr>
        <w:spacing w:before="100" w:beforeAutospacing="1" w:after="120" w:line="240" w:lineRule="auto"/>
        <w:jc w:val="both"/>
        <w:rPr>
          <w:rFonts w:ascii="Arial" w:hAnsi="Arial" w:cs="Arial"/>
          <w:b/>
          <w:bCs/>
        </w:rPr>
      </w:pPr>
      <w:r w:rsidRPr="005F3DD5">
        <w:rPr>
          <w:rFonts w:ascii="Arial" w:hAnsi="Arial" w:cs="Arial"/>
          <w:b/>
          <w:bCs/>
        </w:rPr>
        <w:t>Doporučené požadavky na stavební stroje a doprovodnou mechanizaci</w:t>
      </w:r>
    </w:p>
    <w:p w14:paraId="5ED8A3E5" w14:textId="77777777" w:rsidR="00421DE5" w:rsidRPr="005F3DD5" w:rsidRDefault="00421DE5" w:rsidP="00421DE5">
      <w:pPr>
        <w:spacing w:before="100" w:beforeAutospacing="1" w:after="120" w:line="240" w:lineRule="auto"/>
        <w:jc w:val="both"/>
        <w:rPr>
          <w:rFonts w:ascii="Arial" w:hAnsi="Arial" w:cs="Arial"/>
        </w:rPr>
      </w:pPr>
      <w:r w:rsidRPr="005F3DD5">
        <w:rPr>
          <w:rFonts w:ascii="Arial" w:hAnsi="Arial" w:cs="Arial"/>
        </w:rPr>
        <w:t xml:space="preserve">Staveništní technika, která bude při stavbě využívána, by měla splňovat níže uvedené parametry, je-li to možné a proveditelné. </w:t>
      </w:r>
    </w:p>
    <w:p w14:paraId="3814652E" w14:textId="77777777" w:rsidR="00421DE5" w:rsidRPr="005F3DD5" w:rsidRDefault="00421DE5" w:rsidP="00421DE5">
      <w:pPr>
        <w:spacing w:before="100" w:beforeAutospacing="1" w:after="120" w:line="240" w:lineRule="auto"/>
        <w:jc w:val="both"/>
        <w:rPr>
          <w:rFonts w:ascii="Arial" w:hAnsi="Arial" w:cs="Arial"/>
          <w:b/>
          <w:bCs/>
          <w:u w:val="single"/>
        </w:rPr>
      </w:pPr>
      <w:r w:rsidRPr="005F3DD5">
        <w:rPr>
          <w:rFonts w:ascii="Arial" w:hAnsi="Arial" w:cs="Arial"/>
          <w:b/>
          <w:bCs/>
          <w:u w:val="single"/>
        </w:rPr>
        <w:t xml:space="preserve"> Požadavky na nesilniční pojízdné stroje9</w:t>
      </w:r>
    </w:p>
    <w:p w14:paraId="017A5927" w14:textId="77777777" w:rsidR="00421DE5" w:rsidRPr="005F3DD5" w:rsidRDefault="00421DE5" w:rsidP="00421DE5">
      <w:pPr>
        <w:pStyle w:val="Bezmezer"/>
        <w:jc w:val="both"/>
        <w:rPr>
          <w:rFonts w:ascii="Arial" w:hAnsi="Arial" w:cs="Arial"/>
          <w:b/>
          <w:bCs/>
          <w:u w:val="single"/>
        </w:rPr>
      </w:pPr>
      <w:r w:rsidRPr="005F3DD5">
        <w:rPr>
          <w:rFonts w:ascii="Arial" w:hAnsi="Arial" w:cs="Arial"/>
        </w:rPr>
        <w:t>◦ Používat nesilniční pojízdné stroje (bagry, rýpadla, nakladače, jeřáby, buldozery atd.) splňující alespoň emisní Etapu II (</w:t>
      </w:r>
      <w:proofErr w:type="spellStart"/>
      <w:r w:rsidRPr="005F3DD5">
        <w:rPr>
          <w:rFonts w:ascii="Arial" w:hAnsi="Arial" w:cs="Arial"/>
        </w:rPr>
        <w:t>Stage</w:t>
      </w:r>
      <w:proofErr w:type="spellEnd"/>
      <w:r w:rsidRPr="005F3DD5">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5F3DD5" w:rsidRDefault="00421DE5" w:rsidP="00421DE5">
      <w:pPr>
        <w:pStyle w:val="Bezmezer"/>
        <w:jc w:val="both"/>
        <w:rPr>
          <w:rFonts w:ascii="Arial" w:hAnsi="Arial" w:cs="Arial"/>
        </w:rPr>
      </w:pPr>
      <w:r w:rsidRPr="005F3DD5">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5F3DD5" w:rsidRDefault="00421DE5" w:rsidP="00421DE5">
      <w:pPr>
        <w:spacing w:before="100" w:beforeAutospacing="1" w:after="120" w:line="240" w:lineRule="auto"/>
        <w:jc w:val="both"/>
        <w:rPr>
          <w:rFonts w:ascii="Arial" w:hAnsi="Arial" w:cs="Arial"/>
          <w:b/>
          <w:bCs/>
          <w:u w:val="single"/>
        </w:rPr>
      </w:pPr>
      <w:r w:rsidRPr="005F3DD5">
        <w:rPr>
          <w:rFonts w:ascii="Arial" w:hAnsi="Arial" w:cs="Arial"/>
          <w:b/>
          <w:bCs/>
          <w:u w:val="single"/>
        </w:rPr>
        <w:t xml:space="preserve"> Požadavky na nákladní vozidla</w:t>
      </w:r>
    </w:p>
    <w:p w14:paraId="37CCF031" w14:textId="77777777" w:rsidR="00421DE5" w:rsidRPr="005F3DD5" w:rsidRDefault="00421DE5" w:rsidP="00421DE5">
      <w:pPr>
        <w:pStyle w:val="Bezmezer"/>
        <w:jc w:val="both"/>
        <w:rPr>
          <w:rFonts w:ascii="Arial" w:hAnsi="Arial" w:cs="Arial"/>
        </w:rPr>
      </w:pPr>
      <w:r w:rsidRPr="005F3DD5">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5F3DD5" w:rsidRDefault="00421DE5" w:rsidP="000A6C2C">
      <w:pPr>
        <w:pStyle w:val="Bezmezer"/>
        <w:jc w:val="both"/>
        <w:rPr>
          <w:rFonts w:ascii="Arial" w:hAnsi="Arial" w:cs="Arial"/>
        </w:rPr>
      </w:pPr>
      <w:r w:rsidRPr="005F3DD5">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5F3DD5"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219E" w14:textId="77777777" w:rsidR="00AC6ADA" w:rsidRDefault="00AC6ADA" w:rsidP="006C3D15">
      <w:pPr>
        <w:spacing w:after="0" w:line="240" w:lineRule="auto"/>
      </w:pPr>
      <w:r>
        <w:separator/>
      </w:r>
    </w:p>
  </w:endnote>
  <w:endnote w:type="continuationSeparator" w:id="0">
    <w:p w14:paraId="4EDE3DBF" w14:textId="77777777" w:rsidR="00AC6ADA" w:rsidRDefault="00AC6A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19746108"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5F3DD5">
          <w:rPr>
            <w:rFonts w:ascii="Arial" w:hAnsi="Arial" w:cs="Arial"/>
          </w:rPr>
          <w:t>30</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7EEFF" w14:textId="77777777" w:rsidR="00AC6ADA" w:rsidRDefault="00AC6ADA" w:rsidP="006C3D15">
      <w:pPr>
        <w:spacing w:after="0" w:line="240" w:lineRule="auto"/>
      </w:pPr>
      <w:r>
        <w:separator/>
      </w:r>
    </w:p>
  </w:footnote>
  <w:footnote w:type="continuationSeparator" w:id="0">
    <w:p w14:paraId="17950345" w14:textId="77777777" w:rsidR="00AC6ADA" w:rsidRDefault="00AC6A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33E9F4C9" w:rsidR="00985705" w:rsidRPr="00B43F77" w:rsidRDefault="00985705">
    <w:pPr>
      <w:pStyle w:val="Zhlav"/>
      <w:rPr>
        <w:rFonts w:ascii="Arial" w:hAnsi="Arial" w:cs="Arial"/>
        <w:sz w:val="18"/>
        <w:szCs w:val="18"/>
      </w:rPr>
    </w:pPr>
    <w:r>
      <w:tab/>
    </w:r>
    <w:r w:rsidR="008B325E">
      <w:t xml:space="preserve">                                                                          č</w:t>
    </w:r>
    <w:r w:rsidRPr="00B43F77">
      <w:rPr>
        <w:rFonts w:ascii="Arial" w:hAnsi="Arial" w:cs="Arial"/>
        <w:sz w:val="18"/>
        <w:szCs w:val="18"/>
      </w:rPr>
      <w:t>.j. objednatele:</w:t>
    </w:r>
  </w:p>
  <w:p w14:paraId="440EF6EE" w14:textId="570C5BBC" w:rsidR="00985705" w:rsidRPr="00B43F77" w:rsidRDefault="00985705">
    <w:pPr>
      <w:pStyle w:val="Zhlav"/>
      <w:rPr>
        <w:rFonts w:ascii="Arial" w:hAnsi="Arial" w:cs="Arial"/>
        <w:sz w:val="18"/>
        <w:szCs w:val="18"/>
      </w:rPr>
    </w:pPr>
    <w:r w:rsidRPr="00B43F77">
      <w:rPr>
        <w:rFonts w:ascii="Arial" w:hAnsi="Arial" w:cs="Arial"/>
        <w:sz w:val="18"/>
        <w:szCs w:val="18"/>
      </w:rPr>
      <w:tab/>
    </w:r>
    <w:r w:rsidR="008B325E">
      <w:rPr>
        <w:rFonts w:ascii="Arial" w:hAnsi="Arial" w:cs="Arial"/>
        <w:sz w:val="18"/>
        <w:szCs w:val="18"/>
      </w:rPr>
      <w:t xml:space="preserve">                                                                        č</w:t>
    </w:r>
    <w:r w:rsidRPr="00B43F77">
      <w:rPr>
        <w:rFonts w:ascii="Arial" w:hAnsi="Arial" w:cs="Arial"/>
        <w:sz w:val="18"/>
        <w:szCs w:val="18"/>
      </w:rPr>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2F46D0C4" w:rsidR="00985705" w:rsidRPr="002B4EF2" w:rsidRDefault="000610B2" w:rsidP="00B46917">
    <w:pPr>
      <w:pStyle w:val="Zhlav"/>
      <w:rPr>
        <w:rFonts w:ascii="Arial" w:hAnsi="Arial" w:cs="Arial"/>
        <w:sz w:val="18"/>
        <w:szCs w:val="18"/>
      </w:rPr>
    </w:pPr>
    <w:r>
      <w:rPr>
        <w:rFonts w:ascii="Arial" w:hAnsi="Arial" w:cs="Arial"/>
      </w:rPr>
      <w:t xml:space="preserve">Příloha č. </w:t>
    </w:r>
    <w:r w:rsidR="00B43F77">
      <w:rPr>
        <w:rFonts w:ascii="Arial" w:hAnsi="Arial" w:cs="Arial"/>
      </w:rPr>
      <w:t>3</w:t>
    </w:r>
    <w:r w:rsidR="00985705" w:rsidRPr="00D9780F">
      <w:rPr>
        <w:rFonts w:ascii="Arial" w:hAnsi="Arial" w:cs="Arial"/>
      </w:rPr>
      <w:t xml:space="preserve">                                                                                                                                                                                                                            </w:t>
    </w:r>
    <w:r w:rsidR="00985705">
      <w:rPr>
        <w:rFonts w:ascii="Arial" w:hAnsi="Arial" w:cs="Arial"/>
      </w:rPr>
      <w:tab/>
    </w:r>
    <w:r w:rsidR="00985705">
      <w:rPr>
        <w:rFonts w:ascii="Arial" w:hAnsi="Arial" w:cs="Arial"/>
      </w:rPr>
      <w:tab/>
    </w:r>
    <w:r w:rsidR="00985705" w:rsidRPr="002B4EF2">
      <w:rPr>
        <w:rFonts w:ascii="Arial" w:hAnsi="Arial" w:cs="Arial"/>
        <w:sz w:val="18"/>
        <w:szCs w:val="18"/>
      </w:rPr>
      <w:t>Č.j. objednatele:</w:t>
    </w:r>
  </w:p>
  <w:p w14:paraId="5433733B" w14:textId="77777777" w:rsidR="00985705" w:rsidRPr="002B4EF2" w:rsidRDefault="00985705" w:rsidP="00B46917">
    <w:pPr>
      <w:pStyle w:val="Zhlav"/>
      <w:rPr>
        <w:rFonts w:ascii="Arial" w:hAnsi="Arial" w:cs="Arial"/>
        <w:sz w:val="18"/>
        <w:szCs w:val="18"/>
      </w:rPr>
    </w:pPr>
    <w:r w:rsidRPr="002B4EF2">
      <w:rPr>
        <w:rFonts w:ascii="Arial" w:hAnsi="Arial" w:cs="Arial"/>
        <w:sz w:val="18"/>
        <w:szCs w:val="18"/>
      </w:rPr>
      <w:tab/>
    </w:r>
    <w:r w:rsidRPr="002B4EF2">
      <w:rPr>
        <w:rFonts w:ascii="Arial" w:hAnsi="Arial" w:cs="Arial"/>
        <w:sz w:val="18"/>
        <w:szCs w:val="18"/>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5B14F0"/>
    <w:multiLevelType w:val="hybridMultilevel"/>
    <w:tmpl w:val="4CAA723E"/>
    <w:lvl w:ilvl="0" w:tplc="04050001">
      <w:start w:val="1"/>
      <w:numFmt w:val="bullet"/>
      <w:lvlText w:val=""/>
      <w:lvlJc w:val="left"/>
      <w:pPr>
        <w:tabs>
          <w:tab w:val="num" w:pos="720"/>
        </w:tabs>
        <w:ind w:left="720" w:hanging="360"/>
      </w:pPr>
      <w:rPr>
        <w:rFonts w:ascii="Symbol" w:hAnsi="Symbol" w:hint="default"/>
      </w:rPr>
    </w:lvl>
    <w:lvl w:ilvl="1" w:tplc="18B42B7C">
      <w:numFmt w:val="bullet"/>
      <w:lvlText w:val="-"/>
      <w:lvlJc w:val="left"/>
      <w:pPr>
        <w:tabs>
          <w:tab w:val="num" w:pos="1440"/>
        </w:tabs>
        <w:ind w:left="1440" w:hanging="360"/>
      </w:pPr>
      <w:rPr>
        <w:rFonts w:ascii="Times New Roman" w:eastAsia="Times New Roman" w:hAnsi="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20"/>
  </w:num>
  <w:num w:numId="23" w16cid:durableId="35204622">
    <w:abstractNumId w:val="44"/>
  </w:num>
  <w:num w:numId="24" w16cid:durableId="101340706">
    <w:abstractNumId w:val="6"/>
  </w:num>
  <w:num w:numId="25" w16cid:durableId="1890065708">
    <w:abstractNumId w:val="25"/>
  </w:num>
  <w:num w:numId="26" w16cid:durableId="742335114">
    <w:abstractNumId w:val="18"/>
  </w:num>
  <w:num w:numId="27" w16cid:durableId="382366228">
    <w:abstractNumId w:val="24"/>
  </w:num>
  <w:num w:numId="28" w16cid:durableId="1740250092">
    <w:abstractNumId w:val="7"/>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7195522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10B2"/>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2229"/>
    <w:rsid w:val="000C749C"/>
    <w:rsid w:val="000D720F"/>
    <w:rsid w:val="000E424C"/>
    <w:rsid w:val="000E44AF"/>
    <w:rsid w:val="000E7282"/>
    <w:rsid w:val="000F2220"/>
    <w:rsid w:val="000F5E62"/>
    <w:rsid w:val="000F68DA"/>
    <w:rsid w:val="0010249E"/>
    <w:rsid w:val="00104A11"/>
    <w:rsid w:val="00113232"/>
    <w:rsid w:val="00116BBB"/>
    <w:rsid w:val="001216DB"/>
    <w:rsid w:val="00130165"/>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1099"/>
    <w:rsid w:val="001D4D12"/>
    <w:rsid w:val="001E0C5A"/>
    <w:rsid w:val="001E3AD2"/>
    <w:rsid w:val="001E43A0"/>
    <w:rsid w:val="001F0E7A"/>
    <w:rsid w:val="001F7F5E"/>
    <w:rsid w:val="0021565C"/>
    <w:rsid w:val="00215F99"/>
    <w:rsid w:val="00221F06"/>
    <w:rsid w:val="002265E8"/>
    <w:rsid w:val="00243A4C"/>
    <w:rsid w:val="002449A1"/>
    <w:rsid w:val="00244C1D"/>
    <w:rsid w:val="00245C7B"/>
    <w:rsid w:val="002625A0"/>
    <w:rsid w:val="00272D16"/>
    <w:rsid w:val="00277927"/>
    <w:rsid w:val="002802D7"/>
    <w:rsid w:val="0028789B"/>
    <w:rsid w:val="002A0E91"/>
    <w:rsid w:val="002B299F"/>
    <w:rsid w:val="002B4EF2"/>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502776"/>
    <w:rsid w:val="00507E47"/>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F1667"/>
    <w:rsid w:val="005F3DD5"/>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B2EFC"/>
    <w:rsid w:val="006B54C6"/>
    <w:rsid w:val="006C3192"/>
    <w:rsid w:val="006C3D15"/>
    <w:rsid w:val="006C7909"/>
    <w:rsid w:val="006D6F9B"/>
    <w:rsid w:val="006E34F0"/>
    <w:rsid w:val="00705EDF"/>
    <w:rsid w:val="00721F58"/>
    <w:rsid w:val="007220A5"/>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80059C"/>
    <w:rsid w:val="00810331"/>
    <w:rsid w:val="0082699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B325E"/>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69C2"/>
    <w:rsid w:val="009F5D7F"/>
    <w:rsid w:val="00A016FA"/>
    <w:rsid w:val="00A049DA"/>
    <w:rsid w:val="00A10026"/>
    <w:rsid w:val="00A26E5C"/>
    <w:rsid w:val="00A33E28"/>
    <w:rsid w:val="00A34426"/>
    <w:rsid w:val="00A355F7"/>
    <w:rsid w:val="00A512CB"/>
    <w:rsid w:val="00A62B0B"/>
    <w:rsid w:val="00A714FA"/>
    <w:rsid w:val="00A95446"/>
    <w:rsid w:val="00A97840"/>
    <w:rsid w:val="00AA0B7B"/>
    <w:rsid w:val="00AA1804"/>
    <w:rsid w:val="00AB30CC"/>
    <w:rsid w:val="00AC6ADA"/>
    <w:rsid w:val="00AC6C17"/>
    <w:rsid w:val="00AD2EDF"/>
    <w:rsid w:val="00AE0599"/>
    <w:rsid w:val="00AF1E36"/>
    <w:rsid w:val="00AF3528"/>
    <w:rsid w:val="00AF4300"/>
    <w:rsid w:val="00AF4B00"/>
    <w:rsid w:val="00AF609C"/>
    <w:rsid w:val="00B001E5"/>
    <w:rsid w:val="00B04178"/>
    <w:rsid w:val="00B149AF"/>
    <w:rsid w:val="00B153FD"/>
    <w:rsid w:val="00B30AE2"/>
    <w:rsid w:val="00B3223D"/>
    <w:rsid w:val="00B43F77"/>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32C0"/>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F07FC"/>
    <w:rsid w:val="00D1443A"/>
    <w:rsid w:val="00D25F6F"/>
    <w:rsid w:val="00D30D6D"/>
    <w:rsid w:val="00D47372"/>
    <w:rsid w:val="00D509D2"/>
    <w:rsid w:val="00D511D5"/>
    <w:rsid w:val="00D61C3D"/>
    <w:rsid w:val="00D6259E"/>
    <w:rsid w:val="00D74096"/>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14A0"/>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75AD2"/>
    <w:rsid w:val="00E8135E"/>
    <w:rsid w:val="00EA2CA4"/>
    <w:rsid w:val="00EA4811"/>
    <w:rsid w:val="00EA4879"/>
    <w:rsid w:val="00EA5B97"/>
    <w:rsid w:val="00EB5492"/>
    <w:rsid w:val="00EF1377"/>
    <w:rsid w:val="00EF6D19"/>
    <w:rsid w:val="00F05046"/>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table" w:customStyle="1" w:styleId="Mkatabulky1">
    <w:name w:val="Mřížka tabulky1"/>
    <w:basedOn w:val="Normlntabulka"/>
    <w:next w:val="Mkatabulky"/>
    <w:uiPriority w:val="59"/>
    <w:rsid w:val="00AF609C"/>
    <w:pPr>
      <w:spacing w:before="100" w:beforeAutospacing="1"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AF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880DB8623944A188FA32389121BF9B"/>
        <w:category>
          <w:name w:val="Obecné"/>
          <w:gallery w:val="placeholder"/>
        </w:category>
        <w:types>
          <w:type w:val="bbPlcHdr"/>
        </w:types>
        <w:behaviors>
          <w:behavior w:val="content"/>
        </w:behaviors>
        <w:guid w:val="{6F66F914-CBFB-46A0-9255-78D64E0542A4}"/>
      </w:docPartPr>
      <w:docPartBody>
        <w:p w:rsidR="00FD3B74" w:rsidRDefault="00FD3B74" w:rsidP="00FD3B74">
          <w:pPr>
            <w:pStyle w:val="3E880DB8623944A188FA32389121BF9B"/>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B74"/>
    <w:rsid w:val="00333F62"/>
    <w:rsid w:val="00731B08"/>
    <w:rsid w:val="00FD3B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D3B74"/>
    <w:rPr>
      <w:color w:val="808080"/>
    </w:rPr>
  </w:style>
  <w:style w:type="paragraph" w:customStyle="1" w:styleId="3E880DB8623944A188FA32389121BF9B">
    <w:name w:val="3E880DB8623944A188FA32389121BF9B"/>
    <w:rsid w:val="00FD3B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30</Pages>
  <Words>12003</Words>
  <Characters>70818</Characters>
  <Application>Microsoft Office Word</Application>
  <DocSecurity>0</DocSecurity>
  <Lines>590</Lines>
  <Paragraphs>165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Marešová Vendula Ing.</cp:lastModifiedBy>
  <cp:revision>9</cp:revision>
  <cp:lastPrinted>2024-07-16T08:27:00Z</cp:lastPrinted>
  <dcterms:created xsi:type="dcterms:W3CDTF">2024-07-11T07:28:00Z</dcterms:created>
  <dcterms:modified xsi:type="dcterms:W3CDTF">2024-07-31T08:34:00Z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